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3955C" w14:textId="77777777" w:rsidR="00657776" w:rsidRPr="00657776" w:rsidRDefault="00657776" w:rsidP="00657776">
      <w:r w:rsidRPr="00657776">
        <w:t>Администрация Белоглинского сельского поселения Белоглинского района (далее – уполномоченный орган), уведомляет о готовности дизайн-проекта Благоустройство придомовых территорий многоквартирных жилых домов № 3-№ 11по ул. Гоголя в             с. Белая Глина, включенных в муниципальную программу «Формирование современной городской среды» на 2018-2022 годы».</w:t>
      </w:r>
    </w:p>
    <w:p w14:paraId="5D25CFF3" w14:textId="77777777" w:rsidR="00657776" w:rsidRPr="00657776" w:rsidRDefault="00657776" w:rsidP="00657776">
      <w:r w:rsidRPr="00657776">
        <w:t>Срок обсуждения и утверждения вышеуказанного дизайн-проекта составляет 14 дней.</w:t>
      </w:r>
    </w:p>
    <w:p w14:paraId="0EA77BD7" w14:textId="77777777" w:rsidR="00657776" w:rsidRPr="00657776" w:rsidRDefault="00657776" w:rsidP="00657776">
      <w:r w:rsidRPr="00657776">
        <w:t>Заявки на участие в обсуждении с заинтересованными лицами и утверждение дизайн-проекта подаются заинтересованным лицом в администрацию Белоглинского сельского поселения в письменной форме и в срок, установленный в уведомлении, в соответствии с Порядком, утвержденным постановлением администрации Белоглинского сельского поселения Белоглинского района № 45 от 26.04.2017 г., с внесенными изменениями (постановление администрации Белоглинского сельского поселения Белоглинского района от 27.09.2017 г. № 143).</w:t>
      </w:r>
    </w:p>
    <w:p w14:paraId="4A46A36C" w14:textId="77777777" w:rsidR="00657776" w:rsidRPr="00657776" w:rsidRDefault="00657776" w:rsidP="00657776">
      <w:r w:rsidRPr="00657776">
        <w:t xml:space="preserve">Указанный нормативно-правовой акт размещен на сайте Белоглинского сельского поселения Белоглинского района </w:t>
      </w:r>
      <w:hyperlink r:id="rId4" w:history="1">
        <w:r w:rsidRPr="00657776">
          <w:rPr>
            <w:rStyle w:val="ac"/>
          </w:rPr>
          <w:t>www.admbelobg.ru</w:t>
        </w:r>
      </w:hyperlink>
      <w:r w:rsidRPr="00657776">
        <w:t>.</w:t>
      </w:r>
    </w:p>
    <w:p w14:paraId="12F8488B" w14:textId="77777777" w:rsidR="00657776" w:rsidRPr="00657776" w:rsidRDefault="00657776" w:rsidP="00657776">
      <w:r w:rsidRPr="00657776">
        <w:t xml:space="preserve">Заявки принимаются администрацией Белоглинского сельского поселения Белоглинского района в рабочие дни: понедельник – четверг – с 8-00 до 16-00 (перерыв с 12-00 до 13-00); пятница – с 8-00 до 15-00 (перерыв с 12-00 до 13-90) по адресу: 353040, Краснодарский край, Белоглинский район, с. Белая Глина, ул. Чехова, д.60 или на электронную почту: www.admbelobg.ru, контактный телефон (86154) 7-2990, 7-2098, контактное лицо Сало Владимир Николаевич, </w:t>
      </w:r>
      <w:proofErr w:type="spellStart"/>
      <w:r w:rsidRPr="00657776">
        <w:t>Кабашная</w:t>
      </w:r>
      <w:proofErr w:type="spellEnd"/>
      <w:r w:rsidRPr="00657776">
        <w:t xml:space="preserve"> Екатерина Александровна.</w:t>
      </w:r>
    </w:p>
    <w:p w14:paraId="445BB9AE" w14:textId="77777777" w:rsidR="000B34D6" w:rsidRDefault="000B34D6"/>
    <w:sectPr w:rsidR="000B34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4D6"/>
    <w:rsid w:val="000B34D6"/>
    <w:rsid w:val="00657776"/>
    <w:rsid w:val="0071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77D772-E363-4F80-86A0-B4A641C89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34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34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34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34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34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34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34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34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34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34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34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34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34D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34D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34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34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34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34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34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34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34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34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34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34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34D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34D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34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34D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34D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57776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577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dmbelob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2026-09-29T09:16:00Z</dcterms:created>
  <dcterms:modified xsi:type="dcterms:W3CDTF">2026-09-29T09:16:00Z</dcterms:modified>
</cp:coreProperties>
</file>