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20"/>
          <w:szCs w:val="20"/>
        </w:rPr>
      </w:pPr>
      <w:r>
        <w:rPr>
          <w:sz w:val="20"/>
          <w:szCs w:val="20"/>
        </w:rPr>
        <w:drawing>
          <wp:inline distT="0" distB="0" distL="0" distR="0">
            <wp:extent cx="521970" cy="650875"/>
            <wp:effectExtent l="19050" t="0" r="0" b="0"/>
            <wp:docPr id="3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1970" cy="650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 БЕЛОГЛИНСКОГО  СЕЛЬСКОГО  ПОСЕЛЕНИЯ</w:t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 РАЙОНА</w:t>
      </w:r>
    </w:p>
    <w:p>
      <w:pPr>
        <w:jc w:val="center"/>
        <w:rPr>
          <w:b/>
          <w:sz w:val="28"/>
          <w:szCs w:val="28"/>
        </w:rPr>
      </w:pPr>
    </w:p>
    <w:p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>
      <w:pPr>
        <w:jc w:val="center"/>
        <w:rPr>
          <w:b/>
          <w:sz w:val="28"/>
          <w:szCs w:val="28"/>
        </w:rPr>
      </w:pPr>
    </w:p>
    <w:p>
      <w:pPr>
        <w:jc w:val="center"/>
        <w:rPr>
          <w:b/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от 06.03.2020г.                                                                                                 № 54  </w:t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>с. Белая Глина</w:t>
      </w:r>
    </w:p>
    <w:p>
      <w:pPr>
        <w:jc w:val="center"/>
        <w:rPr>
          <w:sz w:val="28"/>
          <w:szCs w:val="28"/>
        </w:rPr>
      </w:pPr>
    </w:p>
    <w:p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 xml:space="preserve">О введении особого противопожарного режима  на территории </w:t>
      </w:r>
    </w:p>
    <w:p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Белоглинского сельского поселения Белоглинского района</w:t>
      </w:r>
    </w:p>
    <w:bookmarkEnd w:id="0"/>
    <w:p>
      <w:pPr>
        <w:shd w:val="clear" w:color="auto" w:fill="FFFFFF"/>
        <w:ind w:right="14"/>
        <w:jc w:val="center"/>
      </w:pPr>
    </w:p>
    <w:p>
      <w:pPr>
        <w:shd w:val="clear" w:color="auto" w:fill="FFFFFF"/>
        <w:ind w:firstLine="696"/>
        <w:jc w:val="both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>Во исполнение Федерального закона от 06.10.2003 года № 131-ФЗ «Об общих принципах организации местного самоуправления в Российской Федерации», Федерального закона от 21.12.1994 года № 69-ФЗ «О пожарной безопасности», Федерального закона от 22.07.2008 года № 123-ФЗ «Технический регламент о требованиях пожарной безопасности», Закона Краснодарского края от 31.03.2000 года № 250-КЗ «О пожарной безопасности в Краснодарском крае», Закона Краснодарского края от 02.07.2004 года № 734-КЗ «Об охране атмосферного воздуха на территории Краснодарского края», решения комиссии муниципального образования Белоглинский район по предупреждению и ликвидации чрезвычайных ситуаций и обеспечению пожарной безопасности № 3 от 05.03.2020 года «О введении особого противопожарного режима на территории сельских поселений Белоглинского района», и в целях снижения количества пожаров (загораний) на территории Белоглинского сельского поселения, постановляю</w:t>
      </w:r>
      <w:r>
        <w:rPr>
          <w:spacing w:val="-7"/>
          <w:sz w:val="28"/>
          <w:szCs w:val="28"/>
        </w:rPr>
        <w:t xml:space="preserve">: </w:t>
      </w:r>
    </w:p>
    <w:p>
      <w:pPr>
        <w:shd w:val="clear" w:color="auto" w:fill="FFFFFF"/>
        <w:ind w:firstLine="680"/>
        <w:jc w:val="both"/>
        <w:rPr>
          <w:sz w:val="28"/>
          <w:szCs w:val="28"/>
        </w:rPr>
      </w:pPr>
      <w:r>
        <w:rPr>
          <w:rStyle w:val="7"/>
          <w:color w:val="000000"/>
          <w:sz w:val="28"/>
          <w:szCs w:val="28"/>
        </w:rPr>
        <w:t xml:space="preserve">1. </w:t>
      </w:r>
      <w:r>
        <w:rPr>
          <w:sz w:val="28"/>
          <w:szCs w:val="28"/>
        </w:rPr>
        <w:t xml:space="preserve">Ввести с 06 марта 2020 года на территории Белоглинского сельского поселения особый противопожарный режим.  </w:t>
      </w:r>
    </w:p>
    <w:p>
      <w:pPr>
        <w:shd w:val="clear" w:color="auto" w:fill="FFFFFF"/>
        <w:spacing w:line="182" w:lineRule="atLeast"/>
        <w:ind w:firstLine="500"/>
        <w:jc w:val="both"/>
        <w:rPr>
          <w:sz w:val="28"/>
          <w:szCs w:val="28"/>
        </w:rPr>
      </w:pPr>
      <w:r>
        <w:rPr>
          <w:rStyle w:val="7"/>
          <w:sz w:val="28"/>
          <w:szCs w:val="28"/>
        </w:rPr>
        <w:t xml:space="preserve">  2. </w:t>
      </w:r>
      <w:r>
        <w:rPr>
          <w:sz w:val="28"/>
          <w:szCs w:val="28"/>
        </w:rPr>
        <w:t>Утвердить Перечень дополнительных мероприятий особого противопожарного режима на территории Белоглинского сельского поселения (приложение № 1).</w:t>
      </w:r>
    </w:p>
    <w:p>
      <w:pPr>
        <w:pStyle w:val="4"/>
        <w:spacing w:before="0" w:beforeAutospacing="0" w:after="0" w:afterAutospacing="0"/>
        <w:ind w:firstLine="680"/>
        <w:jc w:val="both"/>
        <w:rPr>
          <w:sz w:val="28"/>
          <w:szCs w:val="28"/>
        </w:rPr>
      </w:pPr>
      <w:r>
        <w:rPr>
          <w:rStyle w:val="7"/>
          <w:color w:val="000000"/>
          <w:sz w:val="28"/>
          <w:szCs w:val="28"/>
        </w:rPr>
        <w:t xml:space="preserve">3. </w:t>
      </w:r>
      <w:r>
        <w:rPr>
          <w:sz w:val="28"/>
          <w:szCs w:val="28"/>
        </w:rPr>
        <w:t>Требования, установленные на период действия особого противопожарного режима, являются обязательными для исполнения организациями всех форм собственности, осуществляющими деятельность на территории Белоглинского сельского поселения, а также гражданами, находящимися на территории поселения.</w:t>
      </w:r>
    </w:p>
    <w:p>
      <w:pPr>
        <w:pStyle w:val="4"/>
        <w:spacing w:before="0" w:beforeAutospacing="0" w:after="0" w:afterAutospacing="0"/>
        <w:ind w:firstLine="540"/>
        <w:jc w:val="both"/>
        <w:rPr>
          <w:rStyle w:val="7"/>
          <w:color w:val="000000"/>
          <w:sz w:val="28"/>
          <w:szCs w:val="28"/>
        </w:rPr>
      </w:pPr>
      <w:r>
        <w:rPr>
          <w:sz w:val="28"/>
          <w:szCs w:val="28"/>
        </w:rPr>
        <w:t xml:space="preserve"> 4. </w:t>
      </w:r>
      <w:r>
        <w:rPr>
          <w:sz w:val="28"/>
          <w:szCs w:val="28"/>
        </w:rPr>
        <w:t>Директору МУК ЦКД «Ударник» (Фатьянов) обеспечить трансляцию тематического материала о соблюдении правил противопожарного режима на территории Белоглинского сельского поселения.</w:t>
      </w:r>
    </w:p>
    <w:p>
      <w:pPr>
        <w:shd w:val="clear" w:color="auto" w:fill="FFFFFF"/>
        <w:spacing w:line="182" w:lineRule="atLeast"/>
        <w:ind w:firstLine="5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5. Ведущему специалисту администрации Белоглинского сельского поселения Белоглинского района Г.М. Черненко:</w:t>
      </w:r>
    </w:p>
    <w:p>
      <w:pPr>
        <w:shd w:val="clear" w:color="auto" w:fill="FFFFFF"/>
        <w:spacing w:line="182" w:lineRule="atLeast"/>
        <w:ind w:firstLine="500"/>
        <w:jc w:val="both"/>
        <w:rPr>
          <w:sz w:val="28"/>
          <w:szCs w:val="28"/>
        </w:rPr>
      </w:pPr>
      <w:r>
        <w:rPr>
          <w:sz w:val="28"/>
          <w:szCs w:val="28"/>
        </w:rPr>
        <w:t>- подготовить статью в СМИ;</w:t>
      </w:r>
    </w:p>
    <w:p>
      <w:pPr>
        <w:shd w:val="clear" w:color="auto" w:fill="FFFFFF"/>
        <w:spacing w:line="182" w:lineRule="atLeast"/>
        <w:ind w:firstLine="500"/>
        <w:jc w:val="both"/>
        <w:rPr>
          <w:sz w:val="28"/>
          <w:szCs w:val="28"/>
        </w:rPr>
      </w:pPr>
      <w:r>
        <w:rPr>
          <w:sz w:val="28"/>
          <w:szCs w:val="28"/>
        </w:rPr>
        <w:t>- подготовить тематический материал для трансляции через информационный телевизионный монитор с.Белая Глина;</w:t>
      </w:r>
    </w:p>
    <w:p>
      <w:pPr>
        <w:shd w:val="clear" w:color="auto" w:fill="FFFFFF"/>
        <w:spacing w:line="182" w:lineRule="atLeast"/>
        <w:ind w:firstLine="500"/>
        <w:jc w:val="both"/>
        <w:rPr>
          <w:sz w:val="28"/>
          <w:szCs w:val="28"/>
        </w:rPr>
      </w:pPr>
      <w:r>
        <w:rPr>
          <w:sz w:val="28"/>
          <w:szCs w:val="28"/>
        </w:rPr>
        <w:t>- разработать памятки по соблюдению правил пожарной безопасности в период осуществления противопожарного режима на территории поселения;</w:t>
      </w:r>
    </w:p>
    <w:p>
      <w:pPr>
        <w:shd w:val="clear" w:color="auto" w:fill="FFFFFF"/>
        <w:spacing w:line="182" w:lineRule="atLeast"/>
        <w:ind w:firstLine="500"/>
        <w:jc w:val="both"/>
        <w:rPr>
          <w:sz w:val="28"/>
          <w:szCs w:val="28"/>
        </w:rPr>
      </w:pPr>
      <w:r>
        <w:rPr>
          <w:sz w:val="28"/>
          <w:szCs w:val="28"/>
        </w:rPr>
        <w:t>- осуществлять постоянный мониторинг соблюдения противопожарного режима на территории поселения.</w:t>
      </w:r>
    </w:p>
    <w:p>
      <w:pPr>
        <w:shd w:val="clear" w:color="auto" w:fill="FFFFFF"/>
        <w:spacing w:line="182" w:lineRule="atLeast"/>
        <w:ind w:firstLine="500"/>
        <w:jc w:val="both"/>
        <w:rPr>
          <w:sz w:val="28"/>
          <w:szCs w:val="28"/>
        </w:rPr>
      </w:pPr>
      <w:r>
        <w:rPr>
          <w:sz w:val="28"/>
          <w:szCs w:val="28"/>
        </w:rPr>
        <w:t>6. Ведущему специалисту администрации Белоглинского сельского поселения Белоглинского района А.Ю. Бородинову:</w:t>
      </w:r>
    </w:p>
    <w:p>
      <w:pPr>
        <w:shd w:val="clear" w:color="auto" w:fill="FFFFFF"/>
        <w:spacing w:line="182" w:lineRule="atLeast"/>
        <w:ind w:firstLine="500"/>
        <w:jc w:val="both"/>
        <w:rPr>
          <w:sz w:val="28"/>
          <w:szCs w:val="28"/>
        </w:rPr>
      </w:pPr>
      <w:r>
        <w:rPr>
          <w:sz w:val="28"/>
          <w:szCs w:val="28"/>
        </w:rPr>
        <w:t>- провести совещание с председателями ТОС и квартальными по вопросам противопожарной безопасности и санитарного состояния территории с.Белая Глина;</w:t>
      </w:r>
    </w:p>
    <w:p>
      <w:pPr>
        <w:shd w:val="clear" w:color="auto" w:fill="FFFFFF"/>
        <w:spacing w:line="182" w:lineRule="atLeast"/>
        <w:ind w:firstLine="500"/>
        <w:jc w:val="both"/>
        <w:rPr>
          <w:sz w:val="28"/>
          <w:szCs w:val="28"/>
        </w:rPr>
      </w:pPr>
      <w:r>
        <w:rPr>
          <w:sz w:val="28"/>
          <w:szCs w:val="28"/>
        </w:rPr>
        <w:t>- осуществить распространение памяток среди населения через квартальных;</w:t>
      </w:r>
    </w:p>
    <w:p>
      <w:pPr>
        <w:shd w:val="clear" w:color="auto" w:fill="FFFFFF"/>
        <w:spacing w:line="182" w:lineRule="atLeast"/>
        <w:ind w:firstLine="500"/>
        <w:jc w:val="both"/>
        <w:rPr>
          <w:sz w:val="28"/>
          <w:szCs w:val="28"/>
        </w:rPr>
      </w:pPr>
      <w:r>
        <w:rPr>
          <w:sz w:val="28"/>
          <w:szCs w:val="28"/>
        </w:rPr>
        <w:t>- рассматривать вопросы соблюдения требований противопожарного режима при сходах граждан;</w:t>
      </w:r>
    </w:p>
    <w:p>
      <w:pPr>
        <w:shd w:val="clear" w:color="auto" w:fill="FFFFFF"/>
        <w:spacing w:line="182" w:lineRule="atLeast"/>
        <w:ind w:firstLine="500"/>
        <w:jc w:val="both"/>
        <w:rPr>
          <w:rStyle w:val="7"/>
          <w:sz w:val="28"/>
          <w:szCs w:val="28"/>
        </w:rPr>
      </w:pPr>
      <w:r>
        <w:rPr>
          <w:sz w:val="28"/>
          <w:szCs w:val="28"/>
        </w:rPr>
        <w:t>- активизировать работу административной комиссии по привлечению нарушителей правил пожарной безопасности к административной ответственности.</w:t>
      </w:r>
    </w:p>
    <w:p>
      <w:pPr>
        <w:shd w:val="clear" w:color="auto" w:fill="FFFFFF"/>
        <w:spacing w:line="182" w:lineRule="atLeast"/>
        <w:ind w:firstLine="500"/>
        <w:jc w:val="both"/>
        <w:rPr>
          <w:rStyle w:val="7"/>
          <w:sz w:val="28"/>
          <w:szCs w:val="28"/>
        </w:rPr>
      </w:pPr>
      <w:r>
        <w:rPr>
          <w:sz w:val="28"/>
          <w:szCs w:val="28"/>
        </w:rPr>
        <w:t>7. Ведущему специалисту администрации Белоглинского сельского поселения Белоглинского района А.С. Клейн опубликовать настоящее постановление в средствах массовой информации и разместить на официальном сайте Белоглинского сельского поселении Белоглинского района (</w:t>
      </w:r>
      <w:r>
        <w:rPr>
          <w:sz w:val="28"/>
          <w:szCs w:val="28"/>
          <w:lang w:val="en-US"/>
        </w:rPr>
        <w:t>admbelog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  <w:r>
        <w:rPr>
          <w:sz w:val="28"/>
          <w:szCs w:val="28"/>
        </w:rPr>
        <w:t>).</w:t>
      </w:r>
    </w:p>
    <w:p>
      <w:pPr>
        <w:shd w:val="clear" w:color="auto" w:fill="FFFFFF"/>
        <w:spacing w:line="182" w:lineRule="atLeast"/>
        <w:ind w:firstLine="500"/>
        <w:jc w:val="both"/>
        <w:rPr>
          <w:sz w:val="28"/>
          <w:szCs w:val="28"/>
        </w:rPr>
      </w:pPr>
      <w:r>
        <w:rPr>
          <w:sz w:val="28"/>
          <w:szCs w:val="28"/>
        </w:rPr>
        <w:t>8. Контроль за выполнением настоящего постановления оставляю за собой.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9. </w:t>
      </w:r>
      <w:r>
        <w:rPr>
          <w:spacing w:val="-5"/>
          <w:sz w:val="28"/>
          <w:szCs w:val="28"/>
        </w:rPr>
        <w:t>Постановление вступает в силу со дня его официального опубликования в средствах массового информации</w:t>
      </w:r>
      <w:r>
        <w:rPr>
          <w:sz w:val="28"/>
          <w:szCs w:val="28"/>
        </w:rPr>
        <w:t>.</w:t>
      </w:r>
    </w:p>
    <w:p>
      <w:pPr>
        <w:ind w:firstLine="540"/>
        <w:jc w:val="both"/>
        <w:rPr>
          <w:color w:val="FF0000"/>
          <w:sz w:val="28"/>
          <w:szCs w:val="28"/>
        </w:rPr>
      </w:pPr>
    </w:p>
    <w:p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И. о. Главы</w:t>
      </w:r>
    </w:p>
    <w:p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Белоглинского сельского</w:t>
      </w:r>
    </w:p>
    <w:p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поселения Белоглинского района </w:t>
      </w:r>
      <w:r>
        <w:rPr>
          <w:sz w:val="28"/>
          <w:szCs w:val="28"/>
          <w:lang w:eastAsia="ar-SA"/>
        </w:rPr>
        <w:t xml:space="preserve">                                                       </w:t>
      </w:r>
      <w:r>
        <w:rPr>
          <w:color w:val="000000"/>
          <w:sz w:val="28"/>
          <w:szCs w:val="28"/>
          <w:lang w:eastAsia="ar-SA"/>
        </w:rPr>
        <w:t>В.Н. Сало</w:t>
      </w:r>
    </w:p>
    <w:p>
      <w:pPr>
        <w:ind w:firstLine="540"/>
        <w:jc w:val="both"/>
        <w:rPr>
          <w:sz w:val="28"/>
          <w:szCs w:val="28"/>
        </w:rPr>
      </w:pPr>
    </w:p>
    <w:p>
      <w:pPr>
        <w:ind w:firstLine="540"/>
        <w:jc w:val="both"/>
        <w:rPr>
          <w:sz w:val="28"/>
          <w:szCs w:val="28"/>
        </w:rPr>
      </w:pPr>
    </w:p>
    <w:p>
      <w:pPr>
        <w:ind w:firstLine="540"/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shd w:val="clear" w:color="auto" w:fill="FFFFFF"/>
        <w:spacing w:line="182" w:lineRule="atLeast"/>
        <w:jc w:val="right"/>
        <w:textAlignment w:val="top"/>
        <w:rPr>
          <w:sz w:val="28"/>
          <w:szCs w:val="28"/>
        </w:rPr>
      </w:pPr>
      <w:r>
        <w:rPr>
          <w:sz w:val="28"/>
          <w:szCs w:val="28"/>
        </w:rPr>
        <w:t>Приложение № 1</w:t>
      </w:r>
    </w:p>
    <w:p>
      <w:pPr>
        <w:shd w:val="clear" w:color="auto" w:fill="FFFFFF"/>
        <w:spacing w:line="182" w:lineRule="atLeast"/>
        <w:jc w:val="right"/>
        <w:textAlignment w:val="top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>
      <w:pPr>
        <w:shd w:val="clear" w:color="auto" w:fill="FFFFFF"/>
        <w:spacing w:line="182" w:lineRule="atLeast"/>
        <w:jc w:val="right"/>
        <w:textAlignment w:val="top"/>
        <w:rPr>
          <w:sz w:val="28"/>
          <w:szCs w:val="28"/>
        </w:rPr>
      </w:pPr>
      <w:r>
        <w:rPr>
          <w:sz w:val="28"/>
          <w:szCs w:val="28"/>
        </w:rPr>
        <w:t xml:space="preserve">Белоглинского сельского поселения </w:t>
      </w:r>
    </w:p>
    <w:p>
      <w:pPr>
        <w:shd w:val="clear" w:color="auto" w:fill="FFFFFF"/>
        <w:spacing w:line="182" w:lineRule="atLeast"/>
        <w:textAlignment w:val="top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от                       .2020 г. №  </w:t>
      </w:r>
    </w:p>
    <w:p>
      <w:pPr>
        <w:shd w:val="clear" w:color="auto" w:fill="FFFFFF"/>
        <w:spacing w:line="182" w:lineRule="atLeast"/>
        <w:jc w:val="right"/>
        <w:textAlignment w:val="top"/>
        <w:rPr>
          <w:sz w:val="28"/>
          <w:szCs w:val="28"/>
        </w:rPr>
      </w:pPr>
    </w:p>
    <w:p>
      <w:pPr>
        <w:shd w:val="clear" w:color="auto" w:fill="FFFFFF"/>
        <w:spacing w:line="182" w:lineRule="atLeas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Перечень мероприятий особого противопожарного режима  на территории Белоглинского сельское поселение </w:t>
      </w:r>
    </w:p>
    <w:p>
      <w:pPr>
        <w:shd w:val="clear" w:color="auto" w:fill="FFFFFF"/>
        <w:spacing w:line="182" w:lineRule="atLeast"/>
        <w:jc w:val="center"/>
        <w:rPr>
          <w:sz w:val="28"/>
          <w:szCs w:val="28"/>
        </w:rPr>
      </w:pPr>
    </w:p>
    <w:p>
      <w:pPr>
        <w:shd w:val="clear" w:color="auto" w:fill="FFFFFF"/>
        <w:spacing w:line="182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             В рамках обеспечения особого противопожарного режима:</w:t>
      </w:r>
    </w:p>
    <w:p>
      <w:pPr>
        <w:shd w:val="clear" w:color="auto" w:fill="FFFFFF"/>
        <w:spacing w:line="182" w:lineRule="atLeast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- жителям Белоглинского сельского поселения запретить разведение костров, сжигание мусора и сухой травы, провести окос территории, прилегающей к домовладению, создать запасы воды в емкостях, на период особого противопожарного режима организовать круглосуточное дежурство домовладельцев с целью предупреждения и раннего выявления очагов возгорания;</w:t>
      </w:r>
    </w:p>
    <w:p>
      <w:pPr>
        <w:shd w:val="clear" w:color="auto" w:fill="FFFFFF"/>
        <w:spacing w:line="182" w:lineRule="atLeast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- руководителям подразделений добровольной пожарной охраны, дислоцированных на территории Белоглинского сельского поселения, в соответствии с Реестром ДПО, на период особого противопожарного режима осуществить перевод личного состава (персонала) пожарной охраны на усиленный вариант несения службы, организовать круглосуточное дежурство личного состава (персонала) пожарной охраны в соответствии с разрабатываемыми графиками, организовать ежесуточные дополнительные дневные и ночные проверки несения службы и состояния пожарной безопасности объектов предприятий и организаций;</w:t>
      </w:r>
    </w:p>
    <w:p>
      <w:pPr>
        <w:shd w:val="clear" w:color="auto" w:fill="FFFFFF"/>
        <w:spacing w:line="182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председателям ТОС, квартальным организовать наблюдение за противопожарным состоянием на закрепленных территориях;</w:t>
      </w:r>
    </w:p>
    <w:p>
      <w:pPr>
        <w:shd w:val="clear" w:color="auto" w:fill="FFFFFF"/>
        <w:spacing w:line="182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директору МКУ «Белоглинское хозяйственное объединение» принять необходимые меры по своевременной очистке территории населенного пункта  от горючих отходов и мусора;</w:t>
      </w:r>
    </w:p>
    <w:p>
      <w:pPr>
        <w:shd w:val="clear" w:color="auto" w:fill="FFFFFF"/>
        <w:spacing w:line="182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директору МУП «Белоглинский водоканал» провести проверку источников противопожарного водоснабжения и выполнить в полном объеме работы по приведению их в соответствии с нормами;</w:t>
      </w:r>
    </w:p>
    <w:p>
      <w:pPr>
        <w:shd w:val="clear" w:color="auto" w:fill="FFFFFF"/>
        <w:spacing w:line="182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заместителю главы Белоглинского сельского поселения Сало В.Н., руководителям объектов принять меры по обеспечению беспрепятственного проезда пожарной техники к зданиям, сооружениям и водоисточникам, используемым для целей пожаротушения. В кратчайший срок информировать руководство ПЧ-112 через диспетчерскую службу (по телефонам: 01, 7-31-86 (круглосуточно)) о закрытии дорог и проездов для их ремонта или другим причинам, препятствующим проезду пожарных машин;</w:t>
      </w:r>
    </w:p>
    <w:p>
      <w:pPr>
        <w:shd w:val="clear" w:color="auto" w:fill="FFFFFF"/>
        <w:spacing w:line="182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руководителям сельскохозяйственных объектов принять меры по ограничению посещения гражданами лесонасаждений и въезда в них транспортных средств (установка на въездах шлагбаумов, аншлагов, табличек с информацией о запрете посещения данных территорий);</w:t>
      </w:r>
    </w:p>
    <w:p>
      <w:pPr>
        <w:shd w:val="clear" w:color="auto" w:fill="FFFFFF"/>
        <w:spacing w:line="182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руководителям объектов выполнить мероприятия, исключающие возможность переброса огня от лесонасаждений на здания и сооружения (устройство защитных минерализованных противопожарных полос шириной не менее 5 метров);</w:t>
      </w:r>
    </w:p>
    <w:p>
      <w:pPr>
        <w:shd w:val="clear" w:color="auto" w:fill="FFFFFF"/>
        <w:spacing w:line="182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на сходах граждан активизировать проведение целенаправленных пропагандистских мероприятий об опасности разведения костров на территории населенного пункта и на прилегающих к нему территориях, провести воспитательную работу среди детей по предупреждению пожаров;</w:t>
      </w:r>
    </w:p>
    <w:p>
      <w:pPr>
        <w:shd w:val="clear" w:color="auto" w:fill="FFFFFF"/>
        <w:spacing w:line="182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руководителям добровольных пожарных формирований Белоглинского сельского поселения организовать патрулирование с.Белая Глина и закрепленных территорий поселения с первичными средствами пожаротушения, а также подготовку для возможного использования имеющейся водовозной и землеройной техники;</w:t>
      </w:r>
    </w:p>
    <w:p>
      <w:pPr>
        <w:shd w:val="clear" w:color="auto" w:fill="FFFFFF"/>
        <w:spacing w:line="182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руководителям предприятий определить резервы финансовых средств, горюче-смазочных материалов, огнетушащих средств и иных материальных ресурсов для ликвидации возможных пожаров;</w:t>
      </w:r>
    </w:p>
    <w:p>
      <w:pPr>
        <w:shd w:val="clear" w:color="auto" w:fill="FFFFFF"/>
        <w:spacing w:line="182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специалистам администрации проводить с населением инструктажи о пожароопасной обстановке на территории сельского поселения, а также по соблюдению правилам противопожарного режима;</w:t>
      </w:r>
    </w:p>
    <w:p>
      <w:pPr>
        <w:shd w:val="clear" w:color="auto" w:fill="FFFFFF"/>
        <w:spacing w:line="182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председателям многоквартирных домов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провести проверки противопожарного состояния домов, подвалов, чердаков, принять меры по устранению выявленных недостатков, организовать и провести разъяснительную работу среди жителей по предупреждению пожаров от неосторожного обращения с огнём, неисправности электрооборудования, бытовых нагревательных приборов, неисправности печей и дымоходов, запрете сжигания мусора и сухой травы.</w:t>
      </w:r>
    </w:p>
    <w:p>
      <w:pPr>
        <w:shd w:val="clear" w:color="auto" w:fill="FFFFFF"/>
        <w:spacing w:line="182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Руководителям организаций всех форм собственности при установлении особого противопожарного режима рекомендуется:</w:t>
      </w:r>
    </w:p>
    <w:p>
      <w:pPr>
        <w:shd w:val="clear" w:color="auto" w:fill="FFFFFF"/>
        <w:spacing w:line="182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провести проверку готовности сил и средств, привлекаемых для тушения пожаров;</w:t>
      </w:r>
    </w:p>
    <w:p>
      <w:pPr>
        <w:shd w:val="clear" w:color="auto" w:fill="FFFFFF"/>
        <w:spacing w:line="182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принять меры по очистке территории, прилегающих к границам предприятий, организаций, от горючего мусора, сухой травы, особенно на участках, граничащих с лесными массивами;</w:t>
      </w:r>
    </w:p>
    <w:p>
      <w:pPr>
        <w:shd w:val="clear" w:color="auto" w:fill="FFFFFF"/>
        <w:spacing w:line="182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в местах, представляющих особую опасность переброски огня от лесных массивов, обеспечить проведение опашки территории;</w:t>
      </w:r>
    </w:p>
    <w:p>
      <w:pPr>
        <w:shd w:val="clear" w:color="auto" w:fill="FFFFFF"/>
        <w:spacing w:line="182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провести работы на подведомственной территории, с целью обеспечения беспрепятственного проезда пожарной техники к зданиям, сооружениям и другим строениям;</w:t>
      </w:r>
    </w:p>
    <w:p>
      <w:pPr>
        <w:shd w:val="clear" w:color="auto" w:fill="FFFFFF"/>
        <w:spacing w:line="182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особое внимание обратить на исправность пожарных гидрантов и наличие подъездных путей к пожарным водоемам;</w:t>
      </w:r>
    </w:p>
    <w:p>
      <w:pPr>
        <w:shd w:val="clear" w:color="auto" w:fill="FFFFFF"/>
        <w:spacing w:line="182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создать запасы воды, используя для этих целей имеющиеся емкости (бочки, поливочные машины и др.);</w:t>
      </w:r>
    </w:p>
    <w:p>
      <w:pPr>
        <w:shd w:val="clear" w:color="auto" w:fill="FFFFFF"/>
        <w:spacing w:line="182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исключить сжигание мусора, разведение костров на подведомственной территории;</w:t>
      </w:r>
    </w:p>
    <w:p>
      <w:pPr>
        <w:shd w:val="clear" w:color="auto" w:fill="FFFFFF"/>
        <w:spacing w:line="182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провести с сотрудниками дополнительные инструктажи по обеспечению противопожарной безопасности;</w:t>
      </w:r>
    </w:p>
    <w:p>
      <w:pPr>
        <w:shd w:val="clear" w:color="auto" w:fill="FFFFFF"/>
        <w:spacing w:line="182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из числа наиболее подготовленных сотрудников создать на предприятии внештатные пожарные расчеты, обеспечив их первичными средствами пожаротушения;</w:t>
      </w:r>
    </w:p>
    <w:p>
      <w:pPr>
        <w:shd w:val="clear" w:color="auto" w:fill="FFFFFF"/>
        <w:spacing w:line="182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определить порядок вызова пожарной охраны;</w:t>
      </w:r>
    </w:p>
    <w:p>
      <w:pPr>
        <w:shd w:val="clear" w:color="auto" w:fill="FFFFFF"/>
        <w:spacing w:line="182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осуществить иные мероприятия, связанные с решением вопросов содействия пожарной охране при тушении пожаров.</w:t>
      </w:r>
    </w:p>
    <w:p>
      <w:pPr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>Ведущий специалист администрации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>Г.М.Черненко</w:t>
      </w: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sectPr>
      <w:pgSz w:w="11906" w:h="16838"/>
      <w:pgMar w:top="1134" w:right="746" w:bottom="1134" w:left="1440" w:header="709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7DF9"/>
    <w:rsid w:val="00017267"/>
    <w:rsid w:val="002015CD"/>
    <w:rsid w:val="003003F5"/>
    <w:rsid w:val="003979CF"/>
    <w:rsid w:val="00630139"/>
    <w:rsid w:val="00654C39"/>
    <w:rsid w:val="006F05E5"/>
    <w:rsid w:val="00727DF9"/>
    <w:rsid w:val="00871FAE"/>
    <w:rsid w:val="00884820"/>
    <w:rsid w:val="008B64A2"/>
    <w:rsid w:val="00904866"/>
    <w:rsid w:val="00A11E24"/>
    <w:rsid w:val="00A41A55"/>
    <w:rsid w:val="00B40220"/>
    <w:rsid w:val="00C345E5"/>
    <w:rsid w:val="00EC4ECA"/>
    <w:rsid w:val="00FC7F57"/>
    <w:rsid w:val="37B16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semiHidden/>
    <w:unhideWhenUsed/>
    <w:uiPriority w:val="99"/>
    <w:rPr>
      <w:rFonts w:ascii="Tahoma" w:hAnsi="Tahoma" w:cs="Tahoma"/>
      <w:sz w:val="16"/>
      <w:szCs w:val="16"/>
    </w:rPr>
  </w:style>
  <w:style w:type="paragraph" w:styleId="3">
    <w:name w:val="Body Text"/>
    <w:basedOn w:val="1"/>
    <w:link w:val="7"/>
    <w:uiPriority w:val="99"/>
    <w:pPr>
      <w:spacing w:after="120"/>
    </w:pPr>
  </w:style>
  <w:style w:type="paragraph" w:styleId="4">
    <w:name w:val="Normal (Web)"/>
    <w:basedOn w:val="1"/>
    <w:uiPriority w:val="99"/>
    <w:pPr>
      <w:spacing w:before="100" w:beforeAutospacing="1" w:after="100" w:afterAutospacing="1"/>
    </w:pPr>
  </w:style>
  <w:style w:type="character" w:customStyle="1" w:styleId="7">
    <w:name w:val="Основной текст Знак"/>
    <w:basedOn w:val="5"/>
    <w:link w:val="3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8">
    <w:name w:val="Текст выноски Знак"/>
    <w:basedOn w:val="5"/>
    <w:link w:val="2"/>
    <w:semiHidden/>
    <w:uiPriority w:val="99"/>
    <w:rPr>
      <w:rFonts w:ascii="Tahoma" w:hAnsi="Tahoma" w:eastAsia="Times New Roman" w:cs="Tahoma"/>
      <w:sz w:val="16"/>
      <w:szCs w:val="16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RePack by SPecialiST</Company>
  <Pages>1</Pages>
  <Words>1367</Words>
  <Characters>7795</Characters>
  <Lines>64</Lines>
  <Paragraphs>18</Paragraphs>
  <TotalTime>53</TotalTime>
  <ScaleCrop>false</ScaleCrop>
  <LinksUpToDate>false</LinksUpToDate>
  <CharactersWithSpaces>9144</CharactersWithSpaces>
  <Application>WPS Office_11.2.0.9669_F1E327BC-269C-435d-A152-05C5408002CA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2017-08-07T06:15:00Z</dcterms:created>
  <dc:creator>Григорий Михайлович</dc:creator>
  <cp:lastModifiedBy>prokh</cp:lastModifiedBy>
  <cp:lastPrinted>2020-03-06T19:09:00Z</cp:lastPrinted>
  <dcterms:modified xsi:type="dcterms:W3CDTF">2020-09-28T06:51:42Z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1033-11.2.0.9669</vt:lpwstr>
  </property>
</Properties>
</file>