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B1" w:rsidRPr="00581DB1" w:rsidRDefault="003B2F20" w:rsidP="00741D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B92BA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68624C5" wp14:editId="433D7594">
            <wp:extent cx="504825" cy="6096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БЕЛОГЛИНСКОГО </w:t>
      </w:r>
      <w:r w:rsidR="003B2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3B2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>01.08.2025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C3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>507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 Белая Глина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создании территориальной комиссии по профилактике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правонарушений в </w:t>
      </w:r>
      <w:proofErr w:type="spellStart"/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Белоглинском</w:t>
      </w:r>
      <w:proofErr w:type="spellEnd"/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 поселении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снижения уровня преступности на территории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и в целях реализации Федерального Закона от 23.06.2016 № 182-ФЗ «Об основах системы профилактики в Российской Федерации», а также закона Краснодарского края от 01.11.2013 № 2824-КЗ «О профилактике правонарушений в Краснодарском крае», руководствуясь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14 п. 1 статьи 9 устава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поселения: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Образовать территориальную комиссию по профилактике правонарушений на территории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утвердить ее состав (Приложение № 1).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территориальной комиссии по профилактике правонарушений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(Приложение № 2).</w:t>
      </w:r>
    </w:p>
    <w:p w:rsidR="00581DB1" w:rsidRDefault="00581DB1" w:rsidP="00581DB1">
      <w:pPr>
        <w:widowControl w:val="0"/>
        <w:tabs>
          <w:tab w:val="left" w:pos="708"/>
          <w:tab w:val="left" w:pos="15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90891826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Ведущему специалисту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(</w:t>
      </w:r>
      <w:proofErr w:type="spellStart"/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Жигулин</w:t>
      </w:r>
      <w:proofErr w:type="spellEnd"/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 официальном сайте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сети «Интернет» (</w:t>
      </w:r>
      <w:r w:rsidRPr="00581D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.admbelog.ru) настоящее распоряжение.</w:t>
      </w:r>
    </w:p>
    <w:p w:rsidR="00581DB1" w:rsidRPr="00581DB1" w:rsidRDefault="00581DB1" w:rsidP="00581DB1">
      <w:pPr>
        <w:widowControl w:val="0"/>
        <w:tabs>
          <w:tab w:val="left" w:pos="708"/>
          <w:tab w:val="left" w:pos="15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 распоряжение администрации </w:t>
      </w:r>
      <w:proofErr w:type="spellStart"/>
      <w:r w:rsidRPr="00581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от </w:t>
      </w:r>
      <w:r w:rsidR="003B2F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 февраля 2023</w:t>
      </w:r>
      <w:r w:rsidRPr="00581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 w:rsidR="003B2F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150</w:t>
      </w:r>
      <w:r w:rsidRPr="00581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</w:t>
      </w: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создании территориальной комиссии по профилактике    правонарушений в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Белоглинском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поселении».</w:t>
      </w:r>
    </w:p>
    <w:bookmarkEnd w:id="0"/>
    <w:p w:rsidR="00581DB1" w:rsidRPr="00581DB1" w:rsidRDefault="00184507" w:rsidP="00581DB1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18450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5</w:t>
      </w:r>
      <w:r w:rsidR="00581DB1" w:rsidRPr="00581DB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. </w:t>
      </w:r>
      <w:r w:rsidR="00581DB1"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распоряжение оставляю за собой.</w:t>
      </w:r>
    </w:p>
    <w:p w:rsidR="00581DB1" w:rsidRPr="003B2F20" w:rsidRDefault="00184507" w:rsidP="003B2F2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6</w:t>
      </w:r>
      <w:bookmarkStart w:id="1" w:name="_GoBack"/>
      <w:bookmarkEnd w:id="1"/>
      <w:r w:rsidR="00741D13" w:rsidRPr="003D275F">
        <w:rPr>
          <w:rFonts w:ascii="Times New Roman" w:hAnsi="Times New Roman"/>
          <w:sz w:val="28"/>
          <w:szCs w:val="28"/>
        </w:rPr>
        <w:t>. Распоряжение вступает в силу со дня его подписания.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581DB1" w:rsidRPr="00581DB1" w:rsidRDefault="00581DB1" w:rsidP="0074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 Слюсаренко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2342BE" w:rsidRPr="00581DB1" w:rsidRDefault="002342BE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581DB1" w:rsidRPr="00581DB1" w:rsidRDefault="00581DB1" w:rsidP="00581DB1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</w:t>
      </w:r>
      <w:r w:rsidR="0074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>01.08.2025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507-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территориальной комиссии по профилактике правонарушений </w:t>
      </w:r>
      <w:proofErr w:type="spellStart"/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tbl>
      <w:tblPr>
        <w:tblStyle w:val="a3"/>
        <w:tblW w:w="10388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749"/>
        <w:gridCol w:w="2835"/>
        <w:gridCol w:w="4820"/>
        <w:gridCol w:w="1984"/>
      </w:tblGrid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№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Место работы,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должность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телефон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D13" w:rsidRDefault="00741D13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  <w:p w:rsidR="00581DB1" w:rsidRPr="00741D13" w:rsidRDefault="00581DB1" w:rsidP="00741D13">
            <w:pPr>
              <w:tabs>
                <w:tab w:val="num" w:pos="499"/>
              </w:tabs>
              <w:ind w:hanging="647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581DB1">
              <w:rPr>
                <w:sz w:val="28"/>
                <w:szCs w:val="28"/>
              </w:rPr>
              <w:t>Слюсаренко Александр Григорьевич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сельского поселения,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 глава, председатель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7-28-94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(928)6677656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Сало Владимир Николаевич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</w:t>
            </w:r>
          </w:p>
          <w:p w:rsidR="00581DB1" w:rsidRPr="00581DB1" w:rsidRDefault="00604710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604710">
              <w:rPr>
                <w:sz w:val="28"/>
                <w:szCs w:val="28"/>
              </w:rPr>
              <w:t xml:space="preserve">главы по вопросам строительства, транспорта, связи, дорог, ЖКХ и ТЭК Отдел </w:t>
            </w:r>
            <w:r>
              <w:rPr>
                <w:sz w:val="28"/>
                <w:szCs w:val="28"/>
              </w:rPr>
              <w:t>архитектуры и градостроительства, заместитель</w:t>
            </w:r>
            <w:r w:rsidR="00581DB1" w:rsidRPr="00581DB1">
              <w:rPr>
                <w:sz w:val="28"/>
                <w:szCs w:val="28"/>
              </w:rPr>
              <w:t xml:space="preserve"> председателя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7-20-98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(900)2505120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Бородинов</w:t>
            </w:r>
            <w:proofErr w:type="spellEnd"/>
            <w:r w:rsidRPr="00581DB1">
              <w:rPr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 </w:t>
            </w:r>
            <w:r w:rsidRPr="00581DB1">
              <w:rPr>
                <w:sz w:val="28"/>
                <w:szCs w:val="28"/>
                <w:shd w:val="clear" w:color="auto" w:fill="FFFFFF"/>
              </w:rPr>
              <w:t xml:space="preserve">заместитель главы </w:t>
            </w:r>
            <w:proofErr w:type="spellStart"/>
            <w:r w:rsidRPr="00581DB1">
              <w:rPr>
                <w:sz w:val="28"/>
                <w:szCs w:val="28"/>
                <w:shd w:val="clear" w:color="auto" w:fill="FFFFFF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  <w:shd w:val="clear" w:color="auto" w:fill="FFFFFF"/>
              </w:rPr>
              <w:t xml:space="preserve">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с общественными организациями, </w:t>
            </w:r>
            <w:r w:rsidRPr="00581DB1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7-20-98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(918)1392827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 </w:t>
            </w:r>
          </w:p>
          <w:p w:rsidR="00581DB1" w:rsidRPr="00581DB1" w:rsidRDefault="00604710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581DB1" w:rsidRPr="00581DB1">
              <w:rPr>
                <w:sz w:val="28"/>
                <w:szCs w:val="28"/>
              </w:rPr>
              <w:t xml:space="preserve"> организационно-правового отдела,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7-34-06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(918)9492013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385F64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Черненко Григорий Михайлович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 ведущий специалист,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7-20-98</w:t>
            </w:r>
          </w:p>
          <w:p w:rsidR="00581DB1" w:rsidRPr="00581DB1" w:rsidRDefault="00581DB1" w:rsidP="00385F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</w:t>
            </w:r>
            <w:r w:rsidR="00385F64">
              <w:rPr>
                <w:sz w:val="28"/>
                <w:szCs w:val="28"/>
              </w:rPr>
              <w:t>28</w:t>
            </w:r>
            <w:r w:rsidRPr="00581DB1">
              <w:rPr>
                <w:sz w:val="28"/>
                <w:szCs w:val="28"/>
              </w:rPr>
              <w:t>)</w:t>
            </w:r>
            <w:r w:rsidR="00385F64">
              <w:rPr>
                <w:sz w:val="28"/>
                <w:szCs w:val="28"/>
              </w:rPr>
              <w:t>4065100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8418DD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 Ирина Владимировна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8418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 специалист </w:t>
            </w:r>
            <w:r w:rsidR="008418DD">
              <w:rPr>
                <w:sz w:val="28"/>
                <w:szCs w:val="28"/>
              </w:rPr>
              <w:t xml:space="preserve">2 категории </w:t>
            </w:r>
            <w:r w:rsidR="008418DD" w:rsidRPr="008418D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8418DD" w:rsidRPr="008418DD">
              <w:rPr>
                <w:sz w:val="28"/>
                <w:szCs w:val="28"/>
              </w:rPr>
              <w:t>Белоглинского</w:t>
            </w:r>
            <w:proofErr w:type="spellEnd"/>
            <w:r w:rsidR="008418DD" w:rsidRPr="008418DD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8418DD" w:rsidRPr="008418DD">
              <w:rPr>
                <w:sz w:val="28"/>
                <w:szCs w:val="28"/>
              </w:rPr>
              <w:t>Белоглинского</w:t>
            </w:r>
            <w:proofErr w:type="spellEnd"/>
            <w:r w:rsidR="008418DD" w:rsidRPr="008418D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7-20-98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(961)5291293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8418DD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Полупанов Иван Алексеевич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8418DD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8DD">
              <w:rPr>
                <w:sz w:val="28"/>
                <w:szCs w:val="28"/>
              </w:rPr>
              <w:t xml:space="preserve">Заместитель начальника ОУУП и ПДН ОМВД России по </w:t>
            </w:r>
            <w:proofErr w:type="spellStart"/>
            <w:r w:rsidRPr="008418DD">
              <w:rPr>
                <w:sz w:val="28"/>
                <w:szCs w:val="28"/>
              </w:rPr>
              <w:t>Белоглинскому</w:t>
            </w:r>
            <w:proofErr w:type="spellEnd"/>
            <w:r w:rsidRPr="008418DD">
              <w:rPr>
                <w:sz w:val="28"/>
                <w:szCs w:val="28"/>
              </w:rPr>
              <w:t xml:space="preserve"> району подполковник полиции </w:t>
            </w:r>
            <w:r w:rsidR="00581DB1" w:rsidRPr="00581DB1">
              <w:rPr>
                <w:sz w:val="28"/>
                <w:szCs w:val="28"/>
              </w:rPr>
              <w:t xml:space="preserve">(по согласованию),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7-20-56</w:t>
            </w:r>
          </w:p>
          <w:p w:rsidR="00581DB1" w:rsidRPr="00581DB1" w:rsidRDefault="00581DB1" w:rsidP="008418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</w:t>
            </w:r>
            <w:r w:rsidR="008418DD">
              <w:rPr>
                <w:sz w:val="28"/>
                <w:szCs w:val="28"/>
              </w:rPr>
              <w:t>999)4378128</w:t>
            </w:r>
          </w:p>
        </w:tc>
      </w:tr>
      <w:tr w:rsidR="008418DD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D" w:rsidRPr="00581DB1" w:rsidRDefault="008418DD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D" w:rsidRDefault="008418DD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Овчиник</w:t>
            </w:r>
            <w:proofErr w:type="spellEnd"/>
            <w:r>
              <w:rPr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D" w:rsidRPr="008418DD" w:rsidRDefault="008418DD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418DD">
              <w:rPr>
                <w:sz w:val="28"/>
                <w:szCs w:val="28"/>
              </w:rPr>
              <w:t xml:space="preserve">Заместитель начальника Новопокровского </w:t>
            </w:r>
            <w:r w:rsidRPr="008418DD">
              <w:rPr>
                <w:sz w:val="28"/>
                <w:szCs w:val="28"/>
              </w:rPr>
              <w:lastRenderedPageBreak/>
              <w:t xml:space="preserve">межмуниципального филиала Федерального казенного учреждения «Уголовно-исполнительная инспекция» ФКУ УИИ УФСИН России по Краснодарскому краю майор внутренней </w:t>
            </w:r>
            <w:proofErr w:type="gramStart"/>
            <w:r w:rsidRPr="008418DD">
              <w:rPr>
                <w:sz w:val="28"/>
                <w:szCs w:val="28"/>
              </w:rPr>
              <w:t>службы(</w:t>
            </w:r>
            <w:proofErr w:type="gramEnd"/>
            <w:r w:rsidRPr="008418DD">
              <w:rPr>
                <w:sz w:val="28"/>
                <w:szCs w:val="28"/>
              </w:rPr>
              <w:t>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D" w:rsidRPr="00581DB1" w:rsidRDefault="008418DD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(918)9638978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Аксенникова</w:t>
            </w:r>
            <w:proofErr w:type="spellEnd"/>
            <w:r w:rsidRPr="00581DB1">
              <w:rPr>
                <w:sz w:val="28"/>
                <w:szCs w:val="28"/>
              </w:rPr>
              <w:t xml:space="preserve"> Ирина Васильевна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Центр занятости населения в </w:t>
            </w:r>
            <w:proofErr w:type="spellStart"/>
            <w:r w:rsidRPr="00581DB1">
              <w:rPr>
                <w:sz w:val="28"/>
                <w:szCs w:val="28"/>
              </w:rPr>
              <w:t>Белоглинском</w:t>
            </w:r>
            <w:proofErr w:type="spellEnd"/>
            <w:r w:rsidRPr="00581DB1">
              <w:rPr>
                <w:sz w:val="28"/>
                <w:szCs w:val="28"/>
              </w:rPr>
              <w:t xml:space="preserve"> районе, директор 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7-32-56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(903)4577672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8418DD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Руденко Светлана Анатольевна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ГБУ СО КК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комплексный центр социального обслуживания населения», заместитель </w:t>
            </w:r>
            <w:proofErr w:type="gramStart"/>
            <w:r w:rsidRPr="00581DB1">
              <w:rPr>
                <w:sz w:val="28"/>
                <w:szCs w:val="28"/>
              </w:rPr>
              <w:t>руководителя(</w:t>
            </w:r>
            <w:proofErr w:type="gramEnd"/>
            <w:r w:rsidRPr="00581DB1">
              <w:rPr>
                <w:sz w:val="28"/>
                <w:szCs w:val="28"/>
              </w:rPr>
              <w:t>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8418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</w:t>
            </w:r>
            <w:r w:rsidR="008418DD">
              <w:rPr>
                <w:sz w:val="28"/>
                <w:szCs w:val="28"/>
              </w:rPr>
              <w:t>2</w:t>
            </w:r>
            <w:r w:rsidRPr="00581DB1">
              <w:rPr>
                <w:sz w:val="28"/>
                <w:szCs w:val="28"/>
              </w:rPr>
              <w:t>8)</w:t>
            </w:r>
            <w:r w:rsidR="008418DD">
              <w:rPr>
                <w:sz w:val="28"/>
                <w:szCs w:val="28"/>
              </w:rPr>
              <w:t>6666951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Сырых Александр Васильевич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ГБУ СО КК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комплексный центр социального обслуживания населения», </w:t>
            </w:r>
            <w:proofErr w:type="gramStart"/>
            <w:r w:rsidRPr="00581DB1">
              <w:rPr>
                <w:sz w:val="28"/>
                <w:szCs w:val="28"/>
              </w:rPr>
              <w:t>психолог(</w:t>
            </w:r>
            <w:proofErr w:type="gramEnd"/>
            <w:r w:rsidRPr="00581DB1">
              <w:rPr>
                <w:sz w:val="28"/>
                <w:szCs w:val="28"/>
              </w:rPr>
              <w:t>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(938)5202038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Анохина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Ольга Юрьевна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МКУ «ИМЦ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района», директор 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7-27-85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(928)2102872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Сырых 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Игорь Васильевич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ГБУЗ «</w:t>
            </w:r>
            <w:proofErr w:type="spellStart"/>
            <w:r w:rsidRPr="00581DB1">
              <w:rPr>
                <w:sz w:val="28"/>
                <w:szCs w:val="28"/>
              </w:rPr>
              <w:t>Белоглинская</w:t>
            </w:r>
            <w:proofErr w:type="spellEnd"/>
            <w:r w:rsidRPr="00581DB1">
              <w:rPr>
                <w:sz w:val="28"/>
                <w:szCs w:val="28"/>
              </w:rPr>
              <w:t xml:space="preserve"> ЦРБ» МЗКК главный врач, депутат Совета МО 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район 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(928)8406953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Васильев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Денис Владимирович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ООО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рынок», директор, Депутат, председатель Совета поселения, 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(928)4199470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Иванников Андрей Александрович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Атаман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хуторского казачьего общества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7-34-46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(928)4114212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Григорова Ирина Ивановна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МБУК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ДК», директор, депутат Совета МО 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</w:t>
            </w:r>
            <w:proofErr w:type="gramStart"/>
            <w:r w:rsidRPr="00581DB1">
              <w:rPr>
                <w:sz w:val="28"/>
                <w:szCs w:val="28"/>
              </w:rPr>
              <w:t>район(</w:t>
            </w:r>
            <w:proofErr w:type="gramEnd"/>
            <w:r w:rsidRPr="00581DB1">
              <w:rPr>
                <w:sz w:val="28"/>
                <w:szCs w:val="28"/>
              </w:rPr>
              <w:t>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7-20-74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(918)0830340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385F64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Наталья Ивановна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ГБОУ НПО БАТТ, зам. директора,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7-45-38</w:t>
            </w:r>
          </w:p>
          <w:p w:rsidR="00581DB1" w:rsidRPr="00581DB1" w:rsidRDefault="00385F64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(928)0398336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Титаренко Юрий Владимирович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МУП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водоканал», 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нач. водопровода, командир НД «</w:t>
            </w:r>
            <w:proofErr w:type="spellStart"/>
            <w:r w:rsidRPr="00581DB1">
              <w:rPr>
                <w:sz w:val="28"/>
                <w:szCs w:val="28"/>
              </w:rPr>
              <w:t>Белоглинская</w:t>
            </w:r>
            <w:proofErr w:type="spellEnd"/>
            <w:r w:rsidRPr="00581DB1">
              <w:rPr>
                <w:sz w:val="28"/>
                <w:szCs w:val="28"/>
              </w:rPr>
              <w:t>» 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(918)4949079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Куракина Татьяна Викторовна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1,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(918)2411550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Чертова Ольга Николаевна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2,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(918)9830275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8418DD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Лабузько</w:t>
            </w:r>
            <w:proofErr w:type="spellEnd"/>
            <w:r>
              <w:rPr>
                <w:sz w:val="28"/>
                <w:szCs w:val="28"/>
              </w:rPr>
              <w:t xml:space="preserve"> Людмила Борисовна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Председатель ТОС № 3,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8418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</w:t>
            </w:r>
            <w:r w:rsidR="008418DD">
              <w:rPr>
                <w:sz w:val="28"/>
                <w:szCs w:val="28"/>
              </w:rPr>
              <w:t>4569945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Комарова Надежда Михайловна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4,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(962)8701978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Дынник Оксана Михайловна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Председатель ТОС № 5,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(999)6308745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Будко</w:t>
            </w:r>
            <w:proofErr w:type="spellEnd"/>
            <w:r w:rsidRPr="00581DB1">
              <w:rPr>
                <w:sz w:val="28"/>
                <w:szCs w:val="28"/>
              </w:rPr>
              <w:t xml:space="preserve"> Вера Яковлевна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Председатель ТОС № 6,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(918)9493361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Алексеева Анна Иосифовна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7,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(952)8129673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Алябьева</w:t>
            </w:r>
            <w:proofErr w:type="spellEnd"/>
            <w:r w:rsidRPr="00581DB1">
              <w:rPr>
                <w:sz w:val="28"/>
                <w:szCs w:val="28"/>
              </w:rPr>
              <w:t xml:space="preserve"> Людмила Никитична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Председатель ТОС № 8,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(909)4612180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Скокова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Елена Михайловна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9,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(928)4432144</w:t>
            </w:r>
          </w:p>
        </w:tc>
      </w:tr>
    </w:tbl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F20" w:rsidRDefault="003B2F20" w:rsidP="003B2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F20" w:rsidRPr="00581DB1" w:rsidRDefault="003B2F20" w:rsidP="003B2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B2F20" w:rsidRPr="00581DB1" w:rsidRDefault="003B2F20" w:rsidP="003B2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 Слюсаренко</w:t>
      </w:r>
    </w:p>
    <w:p w:rsidR="00581DB1" w:rsidRPr="00581DB1" w:rsidRDefault="00581DB1" w:rsidP="003B2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F20" w:rsidRDefault="003B2F20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F20" w:rsidRDefault="003B2F20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F20" w:rsidRPr="00581DB1" w:rsidRDefault="003B2F20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F64" w:rsidRDefault="00385F64" w:rsidP="008418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2342BE" w:rsidRPr="002342BE" w:rsidRDefault="002342BE" w:rsidP="00234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</w:t>
      </w:r>
    </w:p>
    <w:p w:rsidR="002342BE" w:rsidRPr="002342BE" w:rsidRDefault="002342BE" w:rsidP="00234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2342BE" w:rsidRPr="002342BE" w:rsidRDefault="002342BE" w:rsidP="00234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2342BE" w:rsidRPr="002342BE" w:rsidRDefault="002342BE" w:rsidP="00234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581DB1" w:rsidRPr="00581DB1" w:rsidRDefault="002342BE" w:rsidP="00234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01.08.2025 № 507-р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Положение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территориальной комиссии по профилактике правонарушений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сельского поселения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Общие положения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Территориальная Комиссия по профилактике правонарушений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(далее – территориальная комиссия) является координационным органом, осуществляющим взаимодействие </w:t>
      </w: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субъектов профилактики правонарушений и лиц, участвующих в профилактике правонарушений на подведомственной территории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профилактики правонарушений, охраны общественного порядка на территории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Её деятельность направлена на защиту личности, общества и государства от противоправных посягательств, предупреждения правонарушений, профилактикой безнадзорности, беспризорности и антиобщественных действий несовершеннолетних, улучшением работы по профилактике </w:t>
      </w:r>
      <w:r w:rsidR="00385F64"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правонарушений,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связанных с пьянством, алкоголизмом, наркоманией, противодействием незаконной миграции, повышением уровня правовой грамотности и развитие правосознания граждан. Профилактикой правонарушений со стороны лиц, состоящих на учётах в органах подведомственных субъектам профилактики правонарушений.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комиссия оказывает содействие правоохранительным органам и иным субъектам профилактики правонарушений в соответствии с законодательством Российской Федерации в сфере профилактики правонарушений.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Территориальная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указаниями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решениями Краевой координационной комиссии по профилактике правонарушений, муниципальной координационной комиссии по профилактике правонарушений, законами и нормативными правовыми актами Краснодарского края, муниципальными правовыми актами, а также настоящим Положением.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Территориальная Комиссия создаётся по принципу территориальности при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 осуществляет свою деятельность в границах этой территории.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Председателем территориальной Комиссии является глава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Основные задачи территориальной комиссии по профилактике правонарушений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2.1. Основными задачами являются: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2.1.1.К</w:t>
      </w:r>
      <w:r w:rsidRPr="00581DB1">
        <w:rPr>
          <w:rFonts w:ascii="Times New Roman" w:eastAsia="Times New Roman" w:hAnsi="Times New Roman" w:cs="Times New Roman"/>
          <w:sz w:val="28"/>
          <w:szCs w:val="28"/>
        </w:rPr>
        <w:t>оординация деятельности должностных лиц субъектов профилактики правонарушений и осуществление взаимодействия с правоохранительными органами</w:t>
      </w: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местного самоуправления по реализации социальных, правовых и иных практических мер, направленных на профилактику правонарушений, устранение причин и условий, способствующих их совершению,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B1">
        <w:rPr>
          <w:rFonts w:ascii="Times New Roman" w:eastAsia="Times New Roman" w:hAnsi="Times New Roman" w:cs="Times New Roman"/>
          <w:sz w:val="28"/>
          <w:szCs w:val="28"/>
        </w:rPr>
        <w:t>2.1.2. Проведение комплексного анализа состояния профилактики правонарушений на подведомственной территории с последующей выработкой необходимых рекомендаций;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B1">
        <w:rPr>
          <w:rFonts w:ascii="Times New Roman" w:eastAsia="Times New Roman" w:hAnsi="Times New Roman" w:cs="Times New Roman"/>
          <w:sz w:val="28"/>
          <w:szCs w:val="28"/>
        </w:rPr>
        <w:t>2.1.3. Выработка решений и комплексных мер и их внедрение в практическую деятельность должностных лиц субъектов профилактики правонарушений в пределах полномочий, установленных законодательством Российской Федерации;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B1">
        <w:rPr>
          <w:rFonts w:ascii="Times New Roman" w:eastAsia="Times New Roman" w:hAnsi="Times New Roman" w:cs="Times New Roman"/>
          <w:sz w:val="28"/>
          <w:szCs w:val="28"/>
        </w:rPr>
        <w:t>2.1.4. Организация заслушивания должностных лиц по вопросам предупреждения правонарушений, устранения причин и условий, способствующих их совершению;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2.1.5. Содействие должностным лицам правоохранительных органов в области профилактики правонарушений в части реализации прав, предусмотренных законом № 182-ФЗ.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2.1.6. Оказание содействия в деятельности добровольных формирований населения, уставные цели которых предусматривают их участие в охране общественного порядка, профилактике правонарушений.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2.1.7. Работа по выявлению лиц, нарушающих общественный порядок, совершающих правонарушения, неправильно ведущих себя в быту, употребляющих наркотические вещества без назначения врача, злоупотребляющих спиртными напитками, склонных к нарушению общественного порядка, потенциальных правонарушителей и других граждан.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2.1.8. Анализ состояния правопорядка на территории </w:t>
      </w:r>
      <w:proofErr w:type="spellStart"/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сельского поселения и принятия решений по эффективной организации работы комиссии на основе имеющихся данных.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2.1.9. Планирование работы комиссии на основе анализа оперативной обстановки на территории </w:t>
      </w:r>
      <w:proofErr w:type="spellStart"/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сельского поселения.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2.1.10. Общая организация, контроль и анализ эффективности работы комиссии.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2.1.11. Организация участия населения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решении вопросов профилактики правонарушений.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2.1.12. Организация и проведение анализа эффективности принимаемых территориальной комиссией мер по профилактике правонарушений. Внесение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предложений и подготовка материалов для рассмотрения на заседаниях координационной комиссии по профилактике правонарушений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2.1.13. Организация работы в следующих формах профилактического воздействия: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правовое просвещение и правовое информирование; </w:t>
      </w:r>
      <w:bookmarkStart w:id="2" w:name="Par2"/>
      <w:bookmarkEnd w:id="2"/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6"/>
      <w:bookmarkEnd w:id="3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социальная адаптация;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ресоциализация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социальная реабилитация;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помощь лицам, пострадавшим от правонарушений или подверженным риску стать таковыми.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2.1.14. Оказание помощи лицам и </w:t>
      </w:r>
      <w:r w:rsidR="00385F64"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общественным объединениям,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иным организациям, участвующим в профилактике правонарушений реализовывать свои права в сфере профилактики правонарушений, а также посредством добровольного участия в мероприятиях по охране общественного порядка и других,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РФ. </w:t>
      </w:r>
    </w:p>
    <w:p w:rsidR="00581DB1" w:rsidRPr="00581DB1" w:rsidRDefault="00581DB1" w:rsidP="00581DB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2.1.15. Участие в разработке мер по профилактике правонарушений на подведомственной территории, принятие мер к устранению причин и условий, способствующих совершения преступлений и правонарушений. </w:t>
      </w:r>
    </w:p>
    <w:p w:rsidR="00581DB1" w:rsidRPr="00581DB1" w:rsidRDefault="00581DB1" w:rsidP="00581DB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2.4. Иные задачи, вытекающие из решений координационных органов в сфере обеспечения безопасности населения и профилактике правонарушений Краснодарского края и муниципального образования </w:t>
      </w:r>
      <w:proofErr w:type="spellStart"/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Полномочия территориальной комиссии по профилактике правонарушений.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Территориальная комиссия осуществляет следующие полномочия: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Совместно с правоохранительными органами, отраслевыми и функциональными органами администрации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другими заинтересованными организациями участвует в работе по профилактике правонарушений на территории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а также принимает меры по выявлению и устранению причин и условий, способствующих совершению преступлений и правонарушений, организует взаимодействия всех заинтересованных органов и лиц участвующих в профилактике правонарушений на своей территории.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Оказывает помощь и содействие органам внутренних дел, отраслевым, функци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ональным и территориальным органам администрации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территориальным органам федеральных органов исполнительной власти в осуществлении индивидуально-профилактической работы с лицами, состоящими на профилактических учётах в формах профилактического воздействия: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правовое просвещение и правовое информирование;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социальная адаптация;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ресоциализация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социальная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ресоциализация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помощь лицам, пострадавшим от правонарушений или подверженным риску стать таковыми.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 Участвует в оказании помощи образовательным учреждениям и органам системы профилактики безнадзорности и правонарушений среди несовершеннолетних в осуществлении индивидуально-воспитательной работы с детьми и подростками, а также их родителями.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 Совместно с учреждениями здравоохранения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принимает участие в подготовке и проведении мероприятий, направленных на борьбу с употреблением наркотических средств, психотропных веществ без назначения врача либо одурманивающих веществ, алкоголизмом и курением на соответствующей территории.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3.1.5. Участвует совместно с сотрудниками полиции, членами народных и казачьих дружин, представителями органов системы профилактики безнадзорности и правонарушений среди несовершеннолетних в организации и проведении мероприятий.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3.1.6. При наличии в поселении народной дружины координирует её деятельность и действия дружинников на территории поселения.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Осуществляет прием граждан по вопросам своей деятельности, в том числе фиксирование информации по вопросам профилактики правонарушений, предупреждения и пресечения преступлений, правонарушений и антиобщественных действий.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Организация деятельности территориальной комиссии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Основной формой работы территориальной комиссии являются заседания, которые проводятся не реже одного раза в месяц. Территориальная комиссия вправе проводить выездные </w:t>
      </w:r>
      <w:proofErr w:type="gram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заседания(</w:t>
      </w:r>
      <w:proofErr w:type="gram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месту жительства, учёбы или работы лиц, приглашаемых на заседания территориальной комиссии). Деятельность территориальной комиссии осуществляется на плановой основе.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необходимости, по решению председателя, могут быть проведены внеочередные (внеплановые) заседания территориальной комиссии.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Работа территориальной комиссии организуется по следующим направлениям: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Проведение комплекса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безнадзорным и беспризорным несовершеннолетним;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лицам, отбывающим уголовное наказание, не связанное с лишением свободы;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лицам, занимающиеся бродяжничеством и попрошайничеством;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несовершеннолетним, подвергнутым принудительным мерам воспитательного воздействия;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лицам без определённого места жительства;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другим категориям лиц, предусмотренных законодательством Российской Федерации, в том числе лицам, прошедшим курс лечения от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наркомании, алкоголизма и токсикомании, и реабилитацию, а также лицам, не способным самостоятельно обеспечить свою безопасность, с их согласия.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4.2.2. Стимулирования деятельности организаций, предоставляющих рабочие места лицам, нуждающимся в социальной адаптации, а также лицам, прошедшим курс лечения от наркомании, алкоголизма и токсикомании, и реабилитацию;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4.2.3. Предоставления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 в соответствии с Федеральным </w:t>
      </w:r>
      <w:hyperlink r:id="rId6" w:history="1">
        <w:r w:rsidRPr="00581DB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 декабря 2013 года № 442-ФЗ «Об основах социального обслуживания граждан в Российской Федерации», а также нормативными правовыми актами органов государственной власти Краснодарского края и органов местного самоуправления;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4.2.4. привлечения общественных объединений для оказания содействия лицам, нуждающимся в социальной адаптации.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4.2.5. Проведения комплекса мер социально-экономического, педагогического, правового характера, осуществляемых субъектами профилактики правонарушений в соответствии с их компетенцией и лицами, участвующими в профилактике правонарушений, в целях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реинтеграции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общество лиц, отбывших уголовное наказание в виде лишения свободы и подвергшихся иным мерам уголовно-правового характера.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4.2.6. Проведение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>4.2.7. 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осуществляется в соответствии с законодательством Российской Федерации посредством: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разъяснения существующего порядка оказания социальной, профессиональной и правовой помощи;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работы по оказанию психологической помощи;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работы по содействия в восстановлении утраченных документов, социально-полезных связей.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4.2.8. Организация работы по оказанию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Оказание содействия правоохранительным и другим субъектам профилактики правонарушений: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защите личности, общества и государства от противоправных посягательств;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предупреждении правонарушений;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развитии системы профилактического учёта лиц, склонных к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совершению правонарушений;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противодействии незаконной миграции;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предупреждение безнадзорности, беспризорности, правонарушений и антиобщественных действий несовершеннолетних;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потенциально опасных объектов инфраструктуры и жизнеобеспечения, а также мест массового пребывания людей;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противодействие незаконному обороту наркотических средств, психотропных веществ и их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прекурсоров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обеспечении защиты и охраны частной, государственной, муниципальной и иных форм собственности;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обеспечении экономической безопасности;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противодействии коррупции, выявлении и устранении причин и условий её возникновения;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обеспечении экологической безопасности, охрана окружающей среды;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обеспечение пожарной безопасности;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предупреждение, ликвидация и минимизация последствий чрезвычайных ситуаций природного и техногенного характера;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повышение уровня правовой грамотности и развитие правосознания граждан.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Реализация работы территориальной комиссии осуществляется посредством: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совершенствования эффективного взаимодействия субъектов профилактики правонарушений по территориальности с лицами, участвующими в профилактике правонарушений, по вопросам профилактики правонарушений;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выявления и устранения причин и условий, способствующих антиобщественному поведению и совершению правонарушений, в том числе на почве социальной, расовой, национальной или религиозной розни;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выявления лиц, склонных к совершению правонарушений;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определённого места жительства);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применения иных мер, предусмотренных федеральными законами, законами субъектов Российской Федерации, муниципальными правовыми актами.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В заседаниях территориальной комиссии могут принимать участие представители органов государственной власти Краснодарского края, органов местного самоуправления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общественных объединений, других организаций и граждане.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Заседание территориальной комиссии считается правомочными, если в нём участвует более половины её членов и оформляется протоколом, который подписывается председателем территориальной комиссии и секретарём.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Решения территориальной комиссии принимаются простым большинством голосов присутствующих на её заседании.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4.8. Территориальная комиссия принимает решения в соответствии с её компетенцией, и доводятся до сведения заинтересованных лиц.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 Секретарь территориальной комиссии осуществляет ведение документации, а также информационно-аналитических материалов по решаемым вопросам в пределах своей компетенции.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4.10. Территориальная комиссия вправе ходатайствовать перед органами местного самоуправления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руководителями предприятий, учреждений и организаций о поощрении лиц, активно участвующих в деятельности по профилактики правонарушений на подведомственной территории.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4.11. Общее руководство и контроль за деятельностью территориальной комиссии осуществляет координационная комиссия по профилактике правонарушений администрации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район. </w:t>
      </w:r>
    </w:p>
    <w:p w:rsidR="00741D13" w:rsidRDefault="00741D13" w:rsidP="00385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3B2F20" w:rsidRDefault="003B2F20" w:rsidP="00385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741D13" w:rsidRDefault="00741D13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3B2F20" w:rsidRPr="00581DB1" w:rsidRDefault="003B2F20" w:rsidP="003B2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B2F20" w:rsidRPr="00581DB1" w:rsidRDefault="003B2F20" w:rsidP="003B2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 Слюсаренко</w:t>
      </w:r>
    </w:p>
    <w:p w:rsidR="00741D13" w:rsidRPr="00581DB1" w:rsidRDefault="00741D13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Default="00581DB1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F20" w:rsidRDefault="003B2F20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F20" w:rsidRDefault="003B2F20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F20" w:rsidRDefault="003B2F20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F20" w:rsidRDefault="003B2F20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F20" w:rsidRDefault="003B2F20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F20" w:rsidRDefault="003B2F20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F20" w:rsidRDefault="003B2F20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F20" w:rsidRDefault="003B2F20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2342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Pr="00581DB1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СОГЛАСОВАНИЯ</w:t>
      </w:r>
    </w:p>
    <w:p w:rsidR="003B2F20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распоряжения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</w:p>
    <w:p w:rsidR="002342BE" w:rsidRDefault="002342BE" w:rsidP="00856F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01.08.2025 № 507-р 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создании территориальной комиссии по профилактике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правонарушений в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Белоглинском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поселении»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 и внесен:</w:t>
      </w:r>
    </w:p>
    <w:p w:rsidR="00856FFC" w:rsidRPr="00581DB1" w:rsidRDefault="00856FFC" w:rsidP="00856FFC">
      <w:pPr>
        <w:snapToGri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Заместитель главы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</w:t>
      </w:r>
    </w:p>
    <w:p w:rsidR="00856FFC" w:rsidRPr="00581DB1" w:rsidRDefault="00856FFC" w:rsidP="00856FFC">
      <w:pPr>
        <w:snapToGri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поселения, по вопросам культуры, спорта, </w:t>
      </w:r>
    </w:p>
    <w:p w:rsidR="00856FFC" w:rsidRPr="00581DB1" w:rsidRDefault="00856FFC" w:rsidP="00856FFC">
      <w:pPr>
        <w:snapToGri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физической культуры, работе с молодежью, </w:t>
      </w:r>
    </w:p>
    <w:p w:rsidR="00856FFC" w:rsidRPr="00581DB1" w:rsidRDefault="00856FFC" w:rsidP="00856FFC">
      <w:pPr>
        <w:snapToGri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делами несовершеннолетних и защите </w:t>
      </w:r>
    </w:p>
    <w:p w:rsidR="00856FFC" w:rsidRPr="00581DB1" w:rsidRDefault="00856FFC" w:rsidP="00856FFC">
      <w:pPr>
        <w:snapToGri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их прав, взаимодействию с общественным                                    А.Ю.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Бородинов</w:t>
      </w:r>
      <w:proofErr w:type="spellEnd"/>
    </w:p>
    <w:p w:rsidR="00856FFC" w:rsidRPr="00581DB1" w:rsidRDefault="00856FFC" w:rsidP="00856FFC">
      <w:pPr>
        <w:snapToGri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организациями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="002342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01.08.2025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согласован:                                                                                   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1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Начальник общего отдела 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Г.П.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Михайлюк</w:t>
      </w:r>
      <w:proofErr w:type="spellEnd"/>
    </w:p>
    <w:p w:rsidR="00856FFC" w:rsidRPr="00581DB1" w:rsidRDefault="00856FFC" w:rsidP="00856FFC">
      <w:pPr>
        <w:widowControl w:val="0"/>
        <w:tabs>
          <w:tab w:val="left" w:pos="7560"/>
          <w:tab w:val="left" w:pos="9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2BE" w:rsidRPr="002342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01.08.2025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56FFC" w:rsidRPr="00581DB1" w:rsidRDefault="00856FFC" w:rsidP="00856FFC">
      <w:pPr>
        <w:widowControl w:val="0"/>
        <w:tabs>
          <w:tab w:val="left" w:pos="7560"/>
          <w:tab w:val="left" w:pos="9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организационно-правового отдела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Д.В. Сотников</w:t>
      </w: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342BE" w:rsidRPr="002342BE">
        <w:rPr>
          <w:rFonts w:ascii="Times New Roman" w:eastAsia="Times New Roman" w:hAnsi="Times New Roman" w:cs="Times New Roman"/>
          <w:sz w:val="28"/>
          <w:szCs w:val="28"/>
          <w:lang w:eastAsia="ru-RU"/>
        </w:rPr>
        <w:t>01.08.2025</w:t>
      </w:r>
      <w:r w:rsidR="003B2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6FFC" w:rsidRPr="00581DB1" w:rsidRDefault="00856FFC" w:rsidP="00856FF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6FFC" w:rsidRPr="00581DB1" w:rsidRDefault="00856FFC" w:rsidP="00856F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856FFC" w:rsidRDefault="00856FFC" w:rsidP="00856FFC"/>
    <w:p w:rsidR="004B413A" w:rsidRDefault="004B413A"/>
    <w:sectPr w:rsidR="004B413A" w:rsidSect="003B2F20">
      <w:pgSz w:w="11906" w:h="16838"/>
      <w:pgMar w:top="709" w:right="85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344706"/>
    <w:multiLevelType w:val="hybridMultilevel"/>
    <w:tmpl w:val="E17E5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B1"/>
    <w:rsid w:val="000B2964"/>
    <w:rsid w:val="00184507"/>
    <w:rsid w:val="001C3B4E"/>
    <w:rsid w:val="002342BE"/>
    <w:rsid w:val="00385F64"/>
    <w:rsid w:val="003B2F20"/>
    <w:rsid w:val="003B378B"/>
    <w:rsid w:val="004B413A"/>
    <w:rsid w:val="00581DB1"/>
    <w:rsid w:val="00604710"/>
    <w:rsid w:val="00741D13"/>
    <w:rsid w:val="008418DD"/>
    <w:rsid w:val="00856FFC"/>
    <w:rsid w:val="00EB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4A680-744D-4BE6-9F94-103F02AB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5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5F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25ABF983803907E43E3B1A10F5F69A0AE3A0BD21DE73C1412DB19C678VFT0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3632</Words>
  <Characters>20706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Borodinov</dc:creator>
  <cp:keywords/>
  <dc:description/>
  <cp:lastModifiedBy>Borodinov</cp:lastModifiedBy>
  <cp:revision>14</cp:revision>
  <cp:lastPrinted>2025-08-05T06:39:00Z</cp:lastPrinted>
  <dcterms:created xsi:type="dcterms:W3CDTF">2023-02-28T05:39:00Z</dcterms:created>
  <dcterms:modified xsi:type="dcterms:W3CDTF">2025-08-05T06:45:00Z</dcterms:modified>
</cp:coreProperties>
</file>