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7CFA" w:rsidRDefault="00AB7CFA" w:rsidP="00AB7CFA">
      <w:pPr>
        <w:pStyle w:val="1"/>
        <w:shd w:val="clear" w:color="auto" w:fill="FFFFFF"/>
        <w:spacing w:after="240" w:line="510" w:lineRule="atLeast"/>
        <w:rPr>
          <w:rFonts w:ascii="Segoe UI" w:hAnsi="Segoe UI" w:cs="Segoe UI"/>
          <w:color w:val="0F1115"/>
          <w:sz w:val="36"/>
          <w:szCs w:val="36"/>
        </w:rPr>
      </w:pPr>
      <w:r>
        <w:rPr>
          <w:rFonts w:ascii="Segoe UI" w:hAnsi="Segoe UI" w:cs="Segoe UI"/>
          <w:color w:val="0F1115"/>
          <w:sz w:val="36"/>
          <w:szCs w:val="36"/>
        </w:rPr>
        <w:t>безопасность в быту: как защитить дом и близких</w:t>
      </w:r>
    </w:p>
    <w:p w:rsidR="00AB7CFA" w:rsidRDefault="00AB7CFA" w:rsidP="00AB7CFA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Каждый из нас стремится создать уютную и безопасную атмосферу в своем доме. Однако среди привычных вещей может скрываться угроза, о которой мы порой не задумываемся — риск возгораний. Пожарная безопасность в жилых помещениях — это совокупность мер и правил, направленных на предотвращение возникновения пожаров и минимизацию их последствий. Огонь способен не только уничтожить имущество, но и отобрать жизнь. Поэтому крайне важно принимать меры предосторожности, чтобы минимизировать опасность.</w:t>
      </w:r>
    </w:p>
    <w:p w:rsidR="00AB7CFA" w:rsidRDefault="00AB7CFA" w:rsidP="00AB7CFA">
      <w:pPr>
        <w:pStyle w:val="2"/>
        <w:shd w:val="clear" w:color="auto" w:fill="FFFFFF"/>
        <w:spacing w:before="480" w:after="240" w:line="480" w:lineRule="atLeast"/>
        <w:rPr>
          <w:rFonts w:ascii="Segoe UI" w:hAnsi="Segoe UI" w:cs="Segoe UI"/>
          <w:color w:val="0F1115"/>
          <w:sz w:val="33"/>
          <w:szCs w:val="33"/>
        </w:rPr>
      </w:pPr>
      <w:r>
        <w:rPr>
          <w:rFonts w:ascii="Segoe UI" w:hAnsi="Segoe UI" w:cs="Segoe UI"/>
          <w:color w:val="0F1115"/>
          <w:sz w:val="33"/>
          <w:szCs w:val="33"/>
        </w:rPr>
        <w:t>Основные причины пожаров в быту</w:t>
      </w:r>
    </w:p>
    <w:p w:rsidR="00AB7CFA" w:rsidRDefault="00AB7CFA" w:rsidP="00AB7CFA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В большинстве случаев пожар — это не случайность, а результат легкомыслия и пренебрежения к правилам безопасности. Наиболее распространёнными причинами возгораний являются:</w:t>
      </w:r>
    </w:p>
    <w:p w:rsidR="00AB7CFA" w:rsidRDefault="00AB7CFA" w:rsidP="00AB7CFA">
      <w:pPr>
        <w:pStyle w:val="ds-markdown-paragraph"/>
        <w:numPr>
          <w:ilvl w:val="0"/>
          <w:numId w:val="21"/>
        </w:numPr>
        <w:shd w:val="clear" w:color="auto" w:fill="FFFFFF"/>
        <w:spacing w:beforeAutospacing="0"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Неосторожное обращение с огнём</w:t>
      </w:r>
      <w:r>
        <w:rPr>
          <w:rFonts w:ascii="Segoe UI" w:hAnsi="Segoe UI" w:cs="Segoe UI"/>
          <w:color w:val="0F1115"/>
        </w:rPr>
        <w:t> — приготовление пищи без присмотра, использование свечей, курение в постели (особенно в нетрезвом виде).</w:t>
      </w:r>
    </w:p>
    <w:p w:rsidR="00AB7CFA" w:rsidRDefault="00AB7CFA" w:rsidP="00AB7CFA">
      <w:pPr>
        <w:pStyle w:val="ds-markdown-paragraph"/>
        <w:numPr>
          <w:ilvl w:val="0"/>
          <w:numId w:val="21"/>
        </w:numPr>
        <w:shd w:val="clear" w:color="auto" w:fill="FFFFFF"/>
        <w:spacing w:beforeAutospacing="0"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Нарушения в электропроводке и эксплуатация неисправной бытовой техники</w:t>
      </w:r>
      <w:r>
        <w:rPr>
          <w:rFonts w:ascii="Segoe UI" w:hAnsi="Segoe UI" w:cs="Segoe UI"/>
          <w:color w:val="0F1115"/>
        </w:rPr>
        <w:t> — использование самодельных или повреждённых электроприборов, перегрузка сети.</w:t>
      </w:r>
    </w:p>
    <w:p w:rsidR="00AB7CFA" w:rsidRDefault="00AB7CFA" w:rsidP="00AB7CFA">
      <w:pPr>
        <w:pStyle w:val="ds-markdown-paragraph"/>
        <w:numPr>
          <w:ilvl w:val="0"/>
          <w:numId w:val="21"/>
        </w:numPr>
        <w:shd w:val="clear" w:color="auto" w:fill="FFFFFF"/>
        <w:spacing w:beforeAutospacing="0"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Неправильное устройство или эксплуатация печей и каминов</w:t>
      </w:r>
      <w:r>
        <w:rPr>
          <w:rFonts w:ascii="Segoe UI" w:hAnsi="Segoe UI" w:cs="Segoe UI"/>
          <w:color w:val="0F1115"/>
        </w:rPr>
        <w:t>.</w:t>
      </w:r>
    </w:p>
    <w:p w:rsidR="00AB7CFA" w:rsidRDefault="00AB7CFA" w:rsidP="00AB7CFA">
      <w:pPr>
        <w:pStyle w:val="ds-markdown-paragraph"/>
        <w:numPr>
          <w:ilvl w:val="0"/>
          <w:numId w:val="21"/>
        </w:numPr>
        <w:shd w:val="clear" w:color="auto" w:fill="FFFFFF"/>
        <w:spacing w:beforeAutospacing="0"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Шалости детей с огнём</w:t>
      </w:r>
      <w:r>
        <w:rPr>
          <w:rFonts w:ascii="Segoe UI" w:hAnsi="Segoe UI" w:cs="Segoe UI"/>
          <w:color w:val="0F1115"/>
        </w:rPr>
        <w:t> — игры со спичками и зажигалками.</w:t>
      </w:r>
    </w:p>
    <w:p w:rsidR="00AB7CFA" w:rsidRDefault="00AB7CFA" w:rsidP="00AB7CFA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По статистике, неосторожность при курении становится причиной около 50% пожаров, шалость детей с огнём — 10%, нарушение правил эксплуатации электрооборудования — ещё 10%.</w:t>
      </w:r>
    </w:p>
    <w:p w:rsidR="00AB7CFA" w:rsidRDefault="00AB7CFA" w:rsidP="00AB7CFA">
      <w:pPr>
        <w:pStyle w:val="2"/>
        <w:shd w:val="clear" w:color="auto" w:fill="FFFFFF"/>
        <w:spacing w:before="480" w:after="240" w:line="480" w:lineRule="atLeast"/>
        <w:rPr>
          <w:rFonts w:ascii="Segoe UI" w:hAnsi="Segoe UI" w:cs="Segoe UI"/>
          <w:color w:val="0F1115"/>
          <w:sz w:val="33"/>
          <w:szCs w:val="33"/>
        </w:rPr>
      </w:pPr>
      <w:r>
        <w:rPr>
          <w:rFonts w:ascii="Segoe UI" w:hAnsi="Segoe UI" w:cs="Segoe UI"/>
          <w:color w:val="0F1115"/>
          <w:sz w:val="33"/>
          <w:szCs w:val="33"/>
        </w:rPr>
        <w:t>Правила пожарной безопасности</w:t>
      </w:r>
    </w:p>
    <w:p w:rsidR="00AB7CFA" w:rsidRDefault="00AB7CFA" w:rsidP="00AB7CFA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Все требования пожарной безопасности можно условно разделить на три группы: предотвращение появления источников зажигания, оснащение помещений средствами пожаротушения и обеспечение безопасной эвакуации людей.</w:t>
      </w:r>
    </w:p>
    <w:p w:rsidR="00AB7CFA" w:rsidRDefault="00AB7CFA" w:rsidP="00AB7CFA">
      <w:pPr>
        <w:pStyle w:val="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1. Безопасность при использовании электроприборов</w:t>
      </w:r>
    </w:p>
    <w:p w:rsidR="00AB7CFA" w:rsidRDefault="00AB7CFA" w:rsidP="00AB7CFA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Электричество — одна из главных причин бытовых пожаров. Чтобы обезопасить себя, необходимо:</w:t>
      </w:r>
    </w:p>
    <w:p w:rsidR="00AB7CFA" w:rsidRDefault="00AB7CFA" w:rsidP="00AB7CFA">
      <w:pPr>
        <w:pStyle w:val="ds-markdown-paragraph"/>
        <w:numPr>
          <w:ilvl w:val="0"/>
          <w:numId w:val="22"/>
        </w:numPr>
        <w:shd w:val="clear" w:color="auto" w:fill="FFFFFF"/>
        <w:spacing w:beforeAutospacing="0"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Использовать только </w:t>
      </w:r>
      <w:r>
        <w:rPr>
          <w:rStyle w:val="ac"/>
          <w:rFonts w:ascii="Segoe UI" w:eastAsiaTheme="majorEastAsia" w:hAnsi="Segoe UI" w:cs="Segoe UI"/>
          <w:color w:val="0F1115"/>
        </w:rPr>
        <w:t>сертифицированные и исправные</w:t>
      </w:r>
      <w:r>
        <w:rPr>
          <w:rFonts w:ascii="Segoe UI" w:hAnsi="Segoe UI" w:cs="Segoe UI"/>
          <w:color w:val="0F1115"/>
        </w:rPr>
        <w:t> электроприборы. Запрещается включать в сеть неисправные устройства.</w:t>
      </w:r>
    </w:p>
    <w:p w:rsidR="00AB7CFA" w:rsidRDefault="00AB7CFA" w:rsidP="00AB7CFA">
      <w:pPr>
        <w:pStyle w:val="ds-markdown-paragraph"/>
        <w:numPr>
          <w:ilvl w:val="0"/>
          <w:numId w:val="22"/>
        </w:numPr>
        <w:shd w:val="clear" w:color="auto" w:fill="FFFFFF"/>
        <w:spacing w:beforeAutospacing="0"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lastRenderedPageBreak/>
        <w:t>Размещать работающие приборы </w:t>
      </w:r>
      <w:r>
        <w:rPr>
          <w:rStyle w:val="ac"/>
          <w:rFonts w:ascii="Segoe UI" w:eastAsiaTheme="majorEastAsia" w:hAnsi="Segoe UI" w:cs="Segoe UI"/>
          <w:color w:val="0F1115"/>
        </w:rPr>
        <w:t>подальше от легковоспламеняющихся предметов</w:t>
      </w:r>
      <w:r>
        <w:rPr>
          <w:rFonts w:ascii="Segoe UI" w:hAnsi="Segoe UI" w:cs="Segoe UI"/>
          <w:color w:val="0F1115"/>
        </w:rPr>
        <w:t>, деревянных конструкций, штор и мебели.</w:t>
      </w:r>
    </w:p>
    <w:p w:rsidR="00AB7CFA" w:rsidRDefault="00AB7CFA" w:rsidP="00AB7CFA">
      <w:pPr>
        <w:pStyle w:val="ds-markdown-paragraph"/>
        <w:numPr>
          <w:ilvl w:val="0"/>
          <w:numId w:val="22"/>
        </w:numPr>
        <w:shd w:val="clear" w:color="auto" w:fill="FFFFFF"/>
        <w:spacing w:beforeAutospacing="0"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Убедиться, что электрические лампы не касаются бумажных и тканевых абажуров.</w:t>
      </w:r>
    </w:p>
    <w:p w:rsidR="00AB7CFA" w:rsidRDefault="00AB7CFA" w:rsidP="00AB7CFA">
      <w:pPr>
        <w:pStyle w:val="ds-markdown-paragraph"/>
        <w:numPr>
          <w:ilvl w:val="0"/>
          <w:numId w:val="22"/>
        </w:numPr>
        <w:shd w:val="clear" w:color="auto" w:fill="FFFFFF"/>
        <w:spacing w:beforeAutospacing="0"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Не перегружать электросеть</w:t>
      </w:r>
      <w:r>
        <w:rPr>
          <w:rFonts w:ascii="Segoe UI" w:hAnsi="Segoe UI" w:cs="Segoe UI"/>
          <w:color w:val="0F1115"/>
        </w:rPr>
        <w:t> — не включать несколько мощных потребителей в одну розетку.</w:t>
      </w:r>
    </w:p>
    <w:p w:rsidR="00AB7CFA" w:rsidRDefault="00AB7CFA" w:rsidP="00AB7CFA">
      <w:pPr>
        <w:pStyle w:val="ds-markdown-paragraph"/>
        <w:numPr>
          <w:ilvl w:val="0"/>
          <w:numId w:val="22"/>
        </w:numPr>
        <w:shd w:val="clear" w:color="auto" w:fill="FFFFFF"/>
        <w:spacing w:beforeAutospacing="0"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Не использовать повреждённые розетки, выключатели и провода</w:t>
      </w:r>
      <w:r>
        <w:rPr>
          <w:rFonts w:ascii="Segoe UI" w:hAnsi="Segoe UI" w:cs="Segoe UI"/>
          <w:color w:val="0F1115"/>
        </w:rPr>
        <w:t>. Не заклеивать открытую электропроводку обоями и не окрашивать её.</w:t>
      </w:r>
    </w:p>
    <w:p w:rsidR="00AB7CFA" w:rsidRDefault="00AB7CFA" w:rsidP="00AB7CFA">
      <w:pPr>
        <w:pStyle w:val="ds-markdown-paragraph"/>
        <w:numPr>
          <w:ilvl w:val="0"/>
          <w:numId w:val="22"/>
        </w:numPr>
        <w:shd w:val="clear" w:color="auto" w:fill="FFFFFF"/>
        <w:spacing w:beforeAutospacing="0"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Не применять самодельные предохранители («жучки») — они приводят к перегреву проводки и короткому замыканию.</w:t>
      </w:r>
    </w:p>
    <w:p w:rsidR="00AB7CFA" w:rsidRDefault="00AB7CFA" w:rsidP="00AB7CFA">
      <w:pPr>
        <w:pStyle w:val="ds-markdown-paragraph"/>
        <w:numPr>
          <w:ilvl w:val="0"/>
          <w:numId w:val="22"/>
        </w:numPr>
        <w:shd w:val="clear" w:color="auto" w:fill="FFFFFF"/>
        <w:spacing w:beforeAutospacing="0"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Отключать все электроприборы от сети перед уходом из дома</w:t>
      </w:r>
      <w:r>
        <w:rPr>
          <w:rFonts w:ascii="Segoe UI" w:hAnsi="Segoe UI" w:cs="Segoe UI"/>
          <w:color w:val="0F1115"/>
        </w:rPr>
        <w:t>.</w:t>
      </w:r>
    </w:p>
    <w:p w:rsidR="00AB7CFA" w:rsidRDefault="00AB7CFA" w:rsidP="00AB7CFA">
      <w:pPr>
        <w:pStyle w:val="ds-markdown-paragraph"/>
        <w:numPr>
          <w:ilvl w:val="0"/>
          <w:numId w:val="22"/>
        </w:numPr>
        <w:shd w:val="clear" w:color="auto" w:fill="FFFFFF"/>
        <w:spacing w:beforeAutospacing="0"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Монтаж и ремонт электрооборудования доверять только квалифицированным специалистам.</w:t>
      </w:r>
    </w:p>
    <w:p w:rsidR="00AB7CFA" w:rsidRDefault="00AB7CFA" w:rsidP="00AB7CFA">
      <w:pPr>
        <w:pStyle w:val="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2. Правила пользования газовым оборудованием</w:t>
      </w:r>
    </w:p>
    <w:p w:rsidR="00AB7CFA" w:rsidRDefault="00AB7CFA" w:rsidP="00AB7CFA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Бытовой газ взрывоопасен, поэтому требуется особая осторожность:</w:t>
      </w:r>
    </w:p>
    <w:p w:rsidR="00AB7CFA" w:rsidRDefault="00AB7CFA" w:rsidP="00AB7CFA">
      <w:pPr>
        <w:pStyle w:val="ds-markdown-paragraph"/>
        <w:numPr>
          <w:ilvl w:val="0"/>
          <w:numId w:val="23"/>
        </w:numPr>
        <w:shd w:val="clear" w:color="auto" w:fill="FFFFFF"/>
        <w:spacing w:beforeAutospacing="0"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Никогда не оставляйте включённые газовые приборы без присмотра</w:t>
      </w:r>
      <w:r>
        <w:rPr>
          <w:rFonts w:ascii="Segoe UI" w:hAnsi="Segoe UI" w:cs="Segoe UI"/>
          <w:color w:val="0F1115"/>
        </w:rPr>
        <w:t>.</w:t>
      </w:r>
    </w:p>
    <w:p w:rsidR="00AB7CFA" w:rsidRDefault="00AB7CFA" w:rsidP="00AB7CFA">
      <w:pPr>
        <w:pStyle w:val="ds-markdown-paragraph"/>
        <w:numPr>
          <w:ilvl w:val="0"/>
          <w:numId w:val="23"/>
        </w:numPr>
        <w:shd w:val="clear" w:color="auto" w:fill="FFFFFF"/>
        <w:spacing w:beforeAutospacing="0"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Не сушите бельё над газовой плитой.</w:t>
      </w:r>
    </w:p>
    <w:p w:rsidR="00AB7CFA" w:rsidRDefault="00AB7CFA" w:rsidP="00AB7CFA">
      <w:pPr>
        <w:pStyle w:val="ds-markdown-paragraph"/>
        <w:numPr>
          <w:ilvl w:val="0"/>
          <w:numId w:val="23"/>
        </w:numPr>
        <w:shd w:val="clear" w:color="auto" w:fill="FFFFFF"/>
        <w:spacing w:beforeAutospacing="0"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При появлении запаха газа </w:t>
      </w:r>
      <w:r>
        <w:rPr>
          <w:rStyle w:val="ac"/>
          <w:rFonts w:ascii="Segoe UI" w:eastAsiaTheme="majorEastAsia" w:hAnsi="Segoe UI" w:cs="Segoe UI"/>
          <w:color w:val="0F1115"/>
        </w:rPr>
        <w:t>немедленно перекройте краны</w:t>
      </w:r>
      <w:r>
        <w:rPr>
          <w:rFonts w:ascii="Segoe UI" w:hAnsi="Segoe UI" w:cs="Segoe UI"/>
          <w:color w:val="0F1115"/>
        </w:rPr>
        <w:t>, не зажигайте спички, не курите и не включайте электроприборы. Вызовите аварийную службу по телефону «04» или «104».</w:t>
      </w:r>
    </w:p>
    <w:p w:rsidR="00AB7CFA" w:rsidRDefault="00AB7CFA" w:rsidP="00AB7CFA">
      <w:pPr>
        <w:pStyle w:val="ds-markdown-paragraph"/>
        <w:numPr>
          <w:ilvl w:val="0"/>
          <w:numId w:val="23"/>
        </w:numPr>
        <w:shd w:val="clear" w:color="auto" w:fill="FFFFFF"/>
        <w:spacing w:beforeAutospacing="0"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Перед тем как зажечь газовую горелку, сначала зажгите спичку, а затем открывайте кран.</w:t>
      </w:r>
    </w:p>
    <w:p w:rsidR="00AB7CFA" w:rsidRDefault="00AB7CFA" w:rsidP="00AB7CFA">
      <w:pPr>
        <w:pStyle w:val="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3. Эксплуатация печного отопления</w:t>
      </w:r>
    </w:p>
    <w:p w:rsidR="00AB7CFA" w:rsidRDefault="00AB7CFA" w:rsidP="00AB7CFA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В домах с печным отоплением важно соблюдать следующие правила:</w:t>
      </w:r>
    </w:p>
    <w:p w:rsidR="00AB7CFA" w:rsidRDefault="00AB7CFA" w:rsidP="00AB7CFA">
      <w:pPr>
        <w:pStyle w:val="ds-markdown-paragraph"/>
        <w:numPr>
          <w:ilvl w:val="0"/>
          <w:numId w:val="24"/>
        </w:numPr>
        <w:shd w:val="clear" w:color="auto" w:fill="FFFFFF"/>
        <w:spacing w:beforeAutospacing="0"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Не оставлять топящиеся печи без присмотра и не поручать надзор за ними детям.</w:t>
      </w:r>
    </w:p>
    <w:p w:rsidR="00AB7CFA" w:rsidRDefault="00AB7CFA" w:rsidP="00AB7CFA">
      <w:pPr>
        <w:pStyle w:val="ds-markdown-paragraph"/>
        <w:numPr>
          <w:ilvl w:val="0"/>
          <w:numId w:val="24"/>
        </w:numPr>
        <w:shd w:val="clear" w:color="auto" w:fill="FFFFFF"/>
        <w:spacing w:beforeAutospacing="0"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Не применять для розжига бензин, керосин и другие легковоспламеняющиеся жидкости.</w:t>
      </w:r>
    </w:p>
    <w:p w:rsidR="00AB7CFA" w:rsidRDefault="00AB7CFA" w:rsidP="00AB7CFA">
      <w:pPr>
        <w:pStyle w:val="ds-markdown-paragraph"/>
        <w:numPr>
          <w:ilvl w:val="0"/>
          <w:numId w:val="24"/>
        </w:numPr>
        <w:shd w:val="clear" w:color="auto" w:fill="FFFFFF"/>
        <w:spacing w:beforeAutospacing="0"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Перед топочной дверцей должен быть металлический лист размером не менее 0,5 × 0,7 метра.</w:t>
      </w:r>
    </w:p>
    <w:p w:rsidR="00AB7CFA" w:rsidRDefault="00AB7CFA" w:rsidP="00AB7CFA">
      <w:pPr>
        <w:pStyle w:val="ds-markdown-paragraph"/>
        <w:numPr>
          <w:ilvl w:val="0"/>
          <w:numId w:val="24"/>
        </w:numPr>
        <w:shd w:val="clear" w:color="auto" w:fill="FFFFFF"/>
        <w:spacing w:beforeAutospacing="0"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Регулярно очищать дымоходы от сажи (не реже одного раза в три месяца) и белить дымовые трубы на чердаке для обнаружения трещин.</w:t>
      </w:r>
    </w:p>
    <w:p w:rsidR="00AB7CFA" w:rsidRDefault="00AB7CFA" w:rsidP="00AB7CFA">
      <w:pPr>
        <w:pStyle w:val="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4. Обращение с огнём и горючими веществами</w:t>
      </w:r>
    </w:p>
    <w:p w:rsidR="00AB7CFA" w:rsidRDefault="00AB7CFA" w:rsidP="00AB7CFA">
      <w:pPr>
        <w:pStyle w:val="ds-markdown-paragraph"/>
        <w:numPr>
          <w:ilvl w:val="0"/>
          <w:numId w:val="25"/>
        </w:numPr>
        <w:shd w:val="clear" w:color="auto" w:fill="FFFFFF"/>
        <w:spacing w:beforeAutospacing="0"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Не курите в постели</w:t>
      </w:r>
      <w:r>
        <w:rPr>
          <w:rFonts w:ascii="Segoe UI" w:hAnsi="Segoe UI" w:cs="Segoe UI"/>
          <w:color w:val="0F1115"/>
        </w:rPr>
        <w:t>, в сараях, на чердаке, в гараже. Тщательно тушите сигареты.</w:t>
      </w:r>
    </w:p>
    <w:p w:rsidR="00AB7CFA" w:rsidRDefault="00AB7CFA" w:rsidP="00AB7CFA">
      <w:pPr>
        <w:pStyle w:val="ds-markdown-paragraph"/>
        <w:numPr>
          <w:ilvl w:val="0"/>
          <w:numId w:val="25"/>
        </w:numPr>
        <w:shd w:val="clear" w:color="auto" w:fill="FFFFFF"/>
        <w:spacing w:beforeAutospacing="0"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lastRenderedPageBreak/>
        <w:t>Не оставляйте открытый огонь (свечи, спички) без присмотра.</w:t>
      </w:r>
    </w:p>
    <w:p w:rsidR="00AB7CFA" w:rsidRDefault="00AB7CFA" w:rsidP="00AB7CFA">
      <w:pPr>
        <w:pStyle w:val="ds-markdown-paragraph"/>
        <w:numPr>
          <w:ilvl w:val="0"/>
          <w:numId w:val="25"/>
        </w:numPr>
        <w:shd w:val="clear" w:color="auto" w:fill="FFFFFF"/>
        <w:spacing w:beforeAutospacing="0"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Не храните на балконах, лоджиях и чердаках легковоспламеняющиеся жидкости и горючие материалы.</w:t>
      </w:r>
    </w:p>
    <w:p w:rsidR="00AB7CFA" w:rsidRDefault="00AB7CFA" w:rsidP="00AB7CFA">
      <w:pPr>
        <w:pStyle w:val="ds-markdown-paragraph"/>
        <w:numPr>
          <w:ilvl w:val="0"/>
          <w:numId w:val="25"/>
        </w:numPr>
        <w:shd w:val="clear" w:color="auto" w:fill="FFFFFF"/>
        <w:spacing w:beforeAutospacing="0"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Не стирайте одежду в бензине и других горючих жидкостях, не курите при работе с растворителями, красками и лаками.</w:t>
      </w:r>
    </w:p>
    <w:p w:rsidR="00AB7CFA" w:rsidRDefault="00AB7CFA" w:rsidP="00AB7CFA">
      <w:pPr>
        <w:pStyle w:val="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5. Дети и пожарная безопасность</w:t>
      </w:r>
    </w:p>
    <w:p w:rsidR="00AB7CFA" w:rsidRDefault="00AB7CFA" w:rsidP="00AB7CFA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Особое внимание следует уделять детям:</w:t>
      </w:r>
    </w:p>
    <w:p w:rsidR="00AB7CFA" w:rsidRDefault="00AB7CFA" w:rsidP="00AB7CFA">
      <w:pPr>
        <w:pStyle w:val="ds-markdown-paragraph"/>
        <w:numPr>
          <w:ilvl w:val="0"/>
          <w:numId w:val="26"/>
        </w:numPr>
        <w:shd w:val="clear" w:color="auto" w:fill="FFFFFF"/>
        <w:spacing w:beforeAutospacing="0"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Храните спички и зажигалки в </w:t>
      </w:r>
      <w:r>
        <w:rPr>
          <w:rStyle w:val="ac"/>
          <w:rFonts w:ascii="Segoe UI" w:eastAsiaTheme="majorEastAsia" w:hAnsi="Segoe UI" w:cs="Segoe UI"/>
          <w:color w:val="0F1115"/>
        </w:rPr>
        <w:t>недоступном для детей месте</w:t>
      </w:r>
      <w:r>
        <w:rPr>
          <w:rFonts w:ascii="Segoe UI" w:hAnsi="Segoe UI" w:cs="Segoe UI"/>
          <w:color w:val="0F1115"/>
        </w:rPr>
        <w:t>.</w:t>
      </w:r>
    </w:p>
    <w:p w:rsidR="00AB7CFA" w:rsidRDefault="00AB7CFA" w:rsidP="00AB7CFA">
      <w:pPr>
        <w:pStyle w:val="ds-markdown-paragraph"/>
        <w:numPr>
          <w:ilvl w:val="0"/>
          <w:numId w:val="26"/>
        </w:numPr>
        <w:shd w:val="clear" w:color="auto" w:fill="FFFFFF"/>
        <w:spacing w:beforeAutospacing="0"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Не оставляйте детей одних, когда топится печь, включена газовая плита или работают электроприборы.</w:t>
      </w:r>
    </w:p>
    <w:p w:rsidR="00AB7CFA" w:rsidRDefault="00AB7CFA" w:rsidP="00AB7CFA">
      <w:pPr>
        <w:pStyle w:val="ds-markdown-paragraph"/>
        <w:numPr>
          <w:ilvl w:val="0"/>
          <w:numId w:val="26"/>
        </w:numPr>
        <w:shd w:val="clear" w:color="auto" w:fill="FFFFFF"/>
        <w:spacing w:beforeAutospacing="0"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Объясните детям, что игры с огнём опасны, и расскажите, как действовать при пожаре.</w:t>
      </w:r>
    </w:p>
    <w:p w:rsidR="00AB7CFA" w:rsidRDefault="00AB7CFA" w:rsidP="00AB7CFA">
      <w:pPr>
        <w:pStyle w:val="2"/>
        <w:shd w:val="clear" w:color="auto" w:fill="FFFFFF"/>
        <w:spacing w:before="480" w:after="240" w:line="480" w:lineRule="atLeast"/>
        <w:rPr>
          <w:rFonts w:ascii="Segoe UI" w:hAnsi="Segoe UI" w:cs="Segoe UI"/>
          <w:color w:val="0F1115"/>
          <w:sz w:val="33"/>
          <w:szCs w:val="33"/>
        </w:rPr>
      </w:pPr>
      <w:r>
        <w:rPr>
          <w:rFonts w:ascii="Segoe UI" w:hAnsi="Segoe UI" w:cs="Segoe UI"/>
          <w:color w:val="0F1115"/>
          <w:sz w:val="33"/>
          <w:szCs w:val="33"/>
        </w:rPr>
        <w:t>Профилактика — основа безопасности</w:t>
      </w:r>
    </w:p>
    <w:p w:rsidR="00AB7CFA" w:rsidRDefault="00AB7CFA" w:rsidP="00AB7CFA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Чтобы минимизировать риск пожара, специалисты МЧС рекомендуют:</w:t>
      </w:r>
    </w:p>
    <w:p w:rsidR="00AB7CFA" w:rsidRDefault="00AB7CFA" w:rsidP="00AB7CFA">
      <w:pPr>
        <w:pStyle w:val="ds-markdown-paragraph"/>
        <w:numPr>
          <w:ilvl w:val="0"/>
          <w:numId w:val="27"/>
        </w:numPr>
        <w:shd w:val="clear" w:color="auto" w:fill="FFFFFF"/>
        <w:spacing w:beforeAutospacing="0"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 xml:space="preserve">Установить автономные дымовые пожарные </w:t>
      </w:r>
      <w:proofErr w:type="spellStart"/>
      <w:r>
        <w:rPr>
          <w:rStyle w:val="ac"/>
          <w:rFonts w:ascii="Segoe UI" w:eastAsiaTheme="majorEastAsia" w:hAnsi="Segoe UI" w:cs="Segoe UI"/>
          <w:color w:val="0F1115"/>
        </w:rPr>
        <w:t>извещатели</w:t>
      </w:r>
      <w:proofErr w:type="spellEnd"/>
      <w:r>
        <w:rPr>
          <w:rFonts w:ascii="Segoe UI" w:hAnsi="Segoe UI" w:cs="Segoe UI"/>
          <w:color w:val="0F1115"/>
        </w:rPr>
        <w:t> в жилых помещениях и на кухне — они могут рано сигнализировать о возможном пожаре.</w:t>
      </w:r>
    </w:p>
    <w:p w:rsidR="00AB7CFA" w:rsidRDefault="00AB7CFA" w:rsidP="00AB7CFA">
      <w:pPr>
        <w:pStyle w:val="ds-markdown-paragraph"/>
        <w:numPr>
          <w:ilvl w:val="0"/>
          <w:numId w:val="27"/>
        </w:numPr>
        <w:shd w:val="clear" w:color="auto" w:fill="FFFFFF"/>
        <w:spacing w:beforeAutospacing="0"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Держать под рукой первичные средства пожаротушения</w:t>
      </w:r>
      <w:r>
        <w:rPr>
          <w:rFonts w:ascii="Segoe UI" w:hAnsi="Segoe UI" w:cs="Segoe UI"/>
          <w:color w:val="0F1115"/>
        </w:rPr>
        <w:t> — огнетушитель, ведро с песком или водой.</w:t>
      </w:r>
    </w:p>
    <w:p w:rsidR="00AB7CFA" w:rsidRDefault="00AB7CFA" w:rsidP="00AB7CFA">
      <w:pPr>
        <w:pStyle w:val="ds-markdown-paragraph"/>
        <w:numPr>
          <w:ilvl w:val="0"/>
          <w:numId w:val="27"/>
        </w:numPr>
        <w:shd w:val="clear" w:color="auto" w:fill="FFFFFF"/>
        <w:spacing w:beforeAutospacing="0"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Регулярно проверять состояние электропроводки, розеток и удлинителей</w:t>
      </w:r>
      <w:r>
        <w:rPr>
          <w:rFonts w:ascii="Segoe UI" w:hAnsi="Segoe UI" w:cs="Segoe UI"/>
          <w:color w:val="0F1115"/>
        </w:rPr>
        <w:t>.</w:t>
      </w:r>
    </w:p>
    <w:p w:rsidR="00AB7CFA" w:rsidRDefault="00AB7CFA" w:rsidP="00AB7CFA">
      <w:pPr>
        <w:pStyle w:val="ds-markdown-paragraph"/>
        <w:numPr>
          <w:ilvl w:val="0"/>
          <w:numId w:val="27"/>
        </w:numPr>
        <w:shd w:val="clear" w:color="auto" w:fill="FFFFFF"/>
        <w:spacing w:beforeAutospacing="0"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Не захламлять помещения</w:t>
      </w:r>
      <w:r>
        <w:rPr>
          <w:rFonts w:ascii="Segoe UI" w:hAnsi="Segoe UI" w:cs="Segoe UI"/>
          <w:color w:val="0F1115"/>
        </w:rPr>
        <w:t> и не загромождать проходы — это может помешать эвакуации.</w:t>
      </w:r>
    </w:p>
    <w:p w:rsidR="00AB7CFA" w:rsidRDefault="00AB7CFA" w:rsidP="00AB7CFA">
      <w:pPr>
        <w:pStyle w:val="ds-markdown-paragraph"/>
        <w:numPr>
          <w:ilvl w:val="0"/>
          <w:numId w:val="27"/>
        </w:numPr>
        <w:shd w:val="clear" w:color="auto" w:fill="FFFFFF"/>
        <w:spacing w:beforeAutospacing="0"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Разработать и отрепетировать план эвакуации</w:t>
      </w:r>
      <w:r>
        <w:rPr>
          <w:rFonts w:ascii="Segoe UI" w:hAnsi="Segoe UI" w:cs="Segoe UI"/>
          <w:color w:val="0F1115"/>
        </w:rPr>
        <w:t> для всей семьи.</w:t>
      </w:r>
    </w:p>
    <w:p w:rsidR="00AB7CFA" w:rsidRDefault="00AB7CFA" w:rsidP="00AB7CFA">
      <w:pPr>
        <w:pStyle w:val="2"/>
        <w:shd w:val="clear" w:color="auto" w:fill="FFFFFF"/>
        <w:spacing w:before="480" w:after="240" w:line="480" w:lineRule="atLeast"/>
        <w:rPr>
          <w:rFonts w:ascii="Segoe UI" w:hAnsi="Segoe UI" w:cs="Segoe UI"/>
          <w:color w:val="0F1115"/>
          <w:sz w:val="33"/>
          <w:szCs w:val="33"/>
        </w:rPr>
      </w:pPr>
      <w:r>
        <w:rPr>
          <w:rFonts w:ascii="Segoe UI" w:hAnsi="Segoe UI" w:cs="Segoe UI"/>
          <w:color w:val="0F1115"/>
          <w:sz w:val="33"/>
          <w:szCs w:val="33"/>
        </w:rPr>
        <w:t>Что делать при пожаре</w:t>
      </w:r>
    </w:p>
    <w:p w:rsidR="00AB7CFA" w:rsidRDefault="00AB7CFA" w:rsidP="00AB7CFA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Если пожар всё же случился, действуйте быстро и решительно:</w:t>
      </w:r>
    </w:p>
    <w:p w:rsidR="00AB7CFA" w:rsidRDefault="00AB7CFA" w:rsidP="00AB7CFA">
      <w:pPr>
        <w:pStyle w:val="ds-markdown-paragraph"/>
        <w:numPr>
          <w:ilvl w:val="0"/>
          <w:numId w:val="28"/>
        </w:numPr>
        <w:shd w:val="clear" w:color="auto" w:fill="FFFFFF"/>
        <w:spacing w:beforeAutospacing="0"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Немедленно вызовите пожарную охрану</w:t>
      </w:r>
      <w:r>
        <w:rPr>
          <w:rFonts w:ascii="Segoe UI" w:hAnsi="Segoe UI" w:cs="Segoe UI"/>
          <w:color w:val="0F1115"/>
        </w:rPr>
        <w:t> по телефону «101» или по единому номеру службы спасения «112».</w:t>
      </w:r>
    </w:p>
    <w:p w:rsidR="00AB7CFA" w:rsidRDefault="00AB7CFA" w:rsidP="00AB7CFA">
      <w:pPr>
        <w:pStyle w:val="ds-markdown-paragraph"/>
        <w:numPr>
          <w:ilvl w:val="0"/>
          <w:numId w:val="28"/>
        </w:numPr>
        <w:shd w:val="clear" w:color="auto" w:fill="FFFFFF"/>
        <w:spacing w:beforeAutospacing="0"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Предупредите соседей</w:t>
      </w:r>
      <w:r>
        <w:rPr>
          <w:rFonts w:ascii="Segoe UI" w:hAnsi="Segoe UI" w:cs="Segoe UI"/>
          <w:color w:val="0F1115"/>
        </w:rPr>
        <w:t> и как можно быстрее покиньте помещение.</w:t>
      </w:r>
    </w:p>
    <w:p w:rsidR="00AB7CFA" w:rsidRDefault="00AB7CFA" w:rsidP="00AB7CFA">
      <w:pPr>
        <w:pStyle w:val="ds-markdown-paragraph"/>
        <w:numPr>
          <w:ilvl w:val="0"/>
          <w:numId w:val="28"/>
        </w:numPr>
        <w:shd w:val="clear" w:color="auto" w:fill="FFFFFF"/>
        <w:spacing w:beforeAutospacing="0"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Не пользуйтесь лифтом</w:t>
      </w:r>
      <w:r>
        <w:rPr>
          <w:rFonts w:ascii="Segoe UI" w:hAnsi="Segoe UI" w:cs="Segoe UI"/>
          <w:color w:val="0F1115"/>
        </w:rPr>
        <w:t> — при пожаре используйте только лестницу.</w:t>
      </w:r>
    </w:p>
    <w:p w:rsidR="00AB7CFA" w:rsidRDefault="00AB7CFA" w:rsidP="00AB7CFA">
      <w:pPr>
        <w:pStyle w:val="ds-markdown-paragraph"/>
        <w:numPr>
          <w:ilvl w:val="0"/>
          <w:numId w:val="28"/>
        </w:numPr>
        <w:shd w:val="clear" w:color="auto" w:fill="FFFFFF"/>
        <w:spacing w:beforeAutospacing="0"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Если помещение сильно задымлено, двигайтесь </w:t>
      </w:r>
      <w:r>
        <w:rPr>
          <w:rStyle w:val="ac"/>
          <w:rFonts w:ascii="Segoe UI" w:eastAsiaTheme="majorEastAsia" w:hAnsi="Segoe UI" w:cs="Segoe UI"/>
          <w:color w:val="0F1115"/>
        </w:rPr>
        <w:t>пригнувшись или ползком</w:t>
      </w:r>
      <w:r>
        <w:rPr>
          <w:rFonts w:ascii="Segoe UI" w:hAnsi="Segoe UI" w:cs="Segoe UI"/>
          <w:color w:val="0F1115"/>
        </w:rPr>
        <w:t>, прикрыв органы дыхания влажной тканью.</w:t>
      </w:r>
    </w:p>
    <w:p w:rsidR="00AB7CFA" w:rsidRDefault="00AB7CFA" w:rsidP="00AB7CFA">
      <w:pPr>
        <w:pStyle w:val="ds-markdown-paragraph"/>
        <w:numPr>
          <w:ilvl w:val="0"/>
          <w:numId w:val="28"/>
        </w:numPr>
        <w:shd w:val="clear" w:color="auto" w:fill="FFFFFF"/>
        <w:spacing w:beforeAutospacing="0"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lastRenderedPageBreak/>
        <w:t>Если выйти невозможно, </w:t>
      </w:r>
      <w:r>
        <w:rPr>
          <w:rStyle w:val="ac"/>
          <w:rFonts w:ascii="Segoe UI" w:eastAsiaTheme="majorEastAsia" w:hAnsi="Segoe UI" w:cs="Segoe UI"/>
          <w:color w:val="0F1115"/>
        </w:rPr>
        <w:t>закройте дверь</w:t>
      </w:r>
      <w:r>
        <w:rPr>
          <w:rFonts w:ascii="Segoe UI" w:hAnsi="Segoe UI" w:cs="Segoe UI"/>
          <w:color w:val="0F1115"/>
        </w:rPr>
        <w:t> и постарайтесь привлечь внимание спасателей.</w:t>
      </w:r>
    </w:p>
    <w:p w:rsidR="00AB7CFA" w:rsidRDefault="00AB7CFA" w:rsidP="00AB7CFA">
      <w:pPr>
        <w:pStyle w:val="ds-markdown-paragraph"/>
        <w:numPr>
          <w:ilvl w:val="0"/>
          <w:numId w:val="28"/>
        </w:numPr>
        <w:shd w:val="clear" w:color="auto" w:fill="FFFFFF"/>
        <w:spacing w:beforeAutospacing="0"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Не пытайтесь самостоятельно потушить крупный пожар</w:t>
      </w:r>
      <w:r>
        <w:rPr>
          <w:rFonts w:ascii="Segoe UI" w:hAnsi="Segoe UI" w:cs="Segoe UI"/>
          <w:color w:val="0F1115"/>
        </w:rPr>
        <w:t> — доверьте это профессионалам.</w:t>
      </w:r>
    </w:p>
    <w:p w:rsidR="00AB7CFA" w:rsidRDefault="00AB7CFA" w:rsidP="00AB7CFA">
      <w:pPr>
        <w:pStyle w:val="2"/>
        <w:shd w:val="clear" w:color="auto" w:fill="FFFFFF"/>
        <w:spacing w:before="480" w:after="240" w:line="480" w:lineRule="atLeast"/>
        <w:rPr>
          <w:rFonts w:ascii="Segoe UI" w:hAnsi="Segoe UI" w:cs="Segoe UI"/>
          <w:color w:val="0F1115"/>
          <w:sz w:val="33"/>
          <w:szCs w:val="33"/>
        </w:rPr>
      </w:pPr>
      <w:r>
        <w:rPr>
          <w:rFonts w:ascii="Segoe UI" w:hAnsi="Segoe UI" w:cs="Segoe UI"/>
          <w:color w:val="0F1115"/>
          <w:sz w:val="33"/>
          <w:szCs w:val="33"/>
        </w:rPr>
        <w:t>Заключение</w:t>
      </w:r>
    </w:p>
    <w:p w:rsidR="00AB7CFA" w:rsidRDefault="00AB7CFA" w:rsidP="00AB7CFA">
      <w:pPr>
        <w:pStyle w:val="ds-markdown-paragraph"/>
        <w:shd w:val="clear" w:color="auto" w:fill="FFFFFF"/>
        <w:spacing w:before="240" w:before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Пожарная безопасность в быту — это ответственность каждого из нас. Простые меры предосторожности, регулярная проверка приборов и внимательное отношение к детям снижают риск чрезвычайной ситуации в разы. Помните: пожар легче предотвратить, чем бороться с его последствиями. Соблюдайте правила безопасности и напоминайте о них своим близким</w:t>
      </w:r>
    </w:p>
    <w:p w:rsidR="00AB7CFA" w:rsidRDefault="00AB7CFA" w:rsidP="00AB7CFA">
      <w:pPr>
        <w:pStyle w:val="2"/>
        <w:shd w:val="clear" w:color="auto" w:fill="FFFFFF"/>
        <w:spacing w:after="240" w:line="480" w:lineRule="atLeast"/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5943600" cy="6086475"/>
            <wp:effectExtent l="0" t="0" r="0" b="9525"/>
            <wp:docPr id="2" name="Рисунок 2" descr="photo1643996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photo164399675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08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E05564" w:rsidRPr="00C42F10" w:rsidRDefault="00E05564" w:rsidP="00C42F10"/>
    <w:sectPr w:rsidR="00E05564" w:rsidRPr="00C42F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32050"/>
    <w:multiLevelType w:val="multilevel"/>
    <w:tmpl w:val="8A207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FC6EFE"/>
    <w:multiLevelType w:val="multilevel"/>
    <w:tmpl w:val="AA5CF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BF63A0"/>
    <w:multiLevelType w:val="multilevel"/>
    <w:tmpl w:val="96C0F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A153F1"/>
    <w:multiLevelType w:val="multilevel"/>
    <w:tmpl w:val="2DA20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6E6372"/>
    <w:multiLevelType w:val="multilevel"/>
    <w:tmpl w:val="BB4A8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505C12"/>
    <w:multiLevelType w:val="multilevel"/>
    <w:tmpl w:val="E2346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701D1C"/>
    <w:multiLevelType w:val="multilevel"/>
    <w:tmpl w:val="D7EAC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7D4DF0"/>
    <w:multiLevelType w:val="multilevel"/>
    <w:tmpl w:val="7C008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DE1ED9"/>
    <w:multiLevelType w:val="multilevel"/>
    <w:tmpl w:val="27704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E766B2"/>
    <w:multiLevelType w:val="multilevel"/>
    <w:tmpl w:val="14C8A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F709F9"/>
    <w:multiLevelType w:val="multilevel"/>
    <w:tmpl w:val="83084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DD5F31"/>
    <w:multiLevelType w:val="multilevel"/>
    <w:tmpl w:val="27E26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30784E"/>
    <w:multiLevelType w:val="multilevel"/>
    <w:tmpl w:val="28ACC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12F21C6"/>
    <w:multiLevelType w:val="multilevel"/>
    <w:tmpl w:val="A12EE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345815"/>
    <w:multiLevelType w:val="multilevel"/>
    <w:tmpl w:val="E27A0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F314B3C"/>
    <w:multiLevelType w:val="multilevel"/>
    <w:tmpl w:val="F6468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3582B2A"/>
    <w:multiLevelType w:val="multilevel"/>
    <w:tmpl w:val="5296D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5BC421F"/>
    <w:multiLevelType w:val="multilevel"/>
    <w:tmpl w:val="A32EC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1D0DA7"/>
    <w:multiLevelType w:val="multilevel"/>
    <w:tmpl w:val="E2906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1923E8"/>
    <w:multiLevelType w:val="multilevel"/>
    <w:tmpl w:val="4F9EC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1961515"/>
    <w:multiLevelType w:val="multilevel"/>
    <w:tmpl w:val="D57A6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4B00CDF"/>
    <w:multiLevelType w:val="multilevel"/>
    <w:tmpl w:val="F2765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55125AF"/>
    <w:multiLevelType w:val="multilevel"/>
    <w:tmpl w:val="DBD40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B7956C7"/>
    <w:multiLevelType w:val="multilevel"/>
    <w:tmpl w:val="B36A7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501F9D"/>
    <w:multiLevelType w:val="multilevel"/>
    <w:tmpl w:val="22383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F920967"/>
    <w:multiLevelType w:val="multilevel"/>
    <w:tmpl w:val="BC56E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11628F5"/>
    <w:multiLevelType w:val="multilevel"/>
    <w:tmpl w:val="E8409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2310C19"/>
    <w:multiLevelType w:val="multilevel"/>
    <w:tmpl w:val="7922A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0"/>
  </w:num>
  <w:num w:numId="3">
    <w:abstractNumId w:val="15"/>
  </w:num>
  <w:num w:numId="4">
    <w:abstractNumId w:val="9"/>
  </w:num>
  <w:num w:numId="5">
    <w:abstractNumId w:val="3"/>
  </w:num>
  <w:num w:numId="6">
    <w:abstractNumId w:val="4"/>
  </w:num>
  <w:num w:numId="7">
    <w:abstractNumId w:val="5"/>
  </w:num>
  <w:num w:numId="8">
    <w:abstractNumId w:val="12"/>
  </w:num>
  <w:num w:numId="9">
    <w:abstractNumId w:val="27"/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</w:num>
  <w:num w:numId="12">
    <w:abstractNumId w:val="17"/>
  </w:num>
  <w:num w:numId="13">
    <w:abstractNumId w:val="21"/>
  </w:num>
  <w:num w:numId="14">
    <w:abstractNumId w:val="22"/>
  </w:num>
  <w:num w:numId="15">
    <w:abstractNumId w:val="24"/>
  </w:num>
  <w:num w:numId="16">
    <w:abstractNumId w:val="23"/>
  </w:num>
  <w:num w:numId="17">
    <w:abstractNumId w:val="25"/>
  </w:num>
  <w:num w:numId="18">
    <w:abstractNumId w:val="13"/>
  </w:num>
  <w:num w:numId="19">
    <w:abstractNumId w:val="8"/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2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1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6C7"/>
    <w:rsid w:val="0003143D"/>
    <w:rsid w:val="000E21CE"/>
    <w:rsid w:val="00174C73"/>
    <w:rsid w:val="002751B0"/>
    <w:rsid w:val="002E385B"/>
    <w:rsid w:val="002E4DF8"/>
    <w:rsid w:val="002F07DB"/>
    <w:rsid w:val="00327283"/>
    <w:rsid w:val="00514DBC"/>
    <w:rsid w:val="0051706D"/>
    <w:rsid w:val="007027E5"/>
    <w:rsid w:val="007640EC"/>
    <w:rsid w:val="00812001"/>
    <w:rsid w:val="008525C4"/>
    <w:rsid w:val="008A1FE9"/>
    <w:rsid w:val="008E4C86"/>
    <w:rsid w:val="009542CC"/>
    <w:rsid w:val="0096256E"/>
    <w:rsid w:val="00AB7CFA"/>
    <w:rsid w:val="00B065EC"/>
    <w:rsid w:val="00C14CDB"/>
    <w:rsid w:val="00C42F10"/>
    <w:rsid w:val="00DC1584"/>
    <w:rsid w:val="00DE5034"/>
    <w:rsid w:val="00E05564"/>
    <w:rsid w:val="00E766C7"/>
    <w:rsid w:val="00F17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79EA1"/>
  <w15:chartTrackingRefBased/>
  <w15:docId w15:val="{46929439-5B47-4B8C-8D16-BFC4100B9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766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E766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66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66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66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66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66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66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66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66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E766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766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766C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766C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766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766C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766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766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66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766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66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766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766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766C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766C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766C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766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766C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766C7"/>
    <w:rPr>
      <w:b/>
      <w:bCs/>
      <w:smallCaps/>
      <w:color w:val="0F4761" w:themeColor="accent1" w:themeShade="BF"/>
      <w:spacing w:val="5"/>
    </w:rPr>
  </w:style>
  <w:style w:type="paragraph" w:customStyle="1" w:styleId="ds-markdown-paragraph">
    <w:name w:val="ds-markdown-paragraph"/>
    <w:basedOn w:val="a"/>
    <w:rsid w:val="002E4D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2E4DF8"/>
    <w:rPr>
      <w:b/>
      <w:bCs/>
    </w:rPr>
  </w:style>
  <w:style w:type="character" w:styleId="HTML">
    <w:name w:val="HTML Code"/>
    <w:basedOn w:val="a0"/>
    <w:uiPriority w:val="99"/>
    <w:semiHidden/>
    <w:unhideWhenUsed/>
    <w:rsid w:val="008A1FE9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51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885374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71348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05652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0564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26184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43684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3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834</Words>
  <Characters>4756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RePack by Diakov</cp:lastModifiedBy>
  <cp:revision>17</cp:revision>
  <dcterms:created xsi:type="dcterms:W3CDTF">2025-11-10T06:20:00Z</dcterms:created>
  <dcterms:modified xsi:type="dcterms:W3CDTF">2026-08-31T11:14:00Z</dcterms:modified>
</cp:coreProperties>
</file>