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0B7" w:rsidRPr="00B136BB" w:rsidRDefault="008000B7" w:rsidP="00B136BB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136BB">
        <w:rPr>
          <w:rStyle w:val="a4"/>
          <w:color w:val="000000"/>
          <w:sz w:val="28"/>
          <w:szCs w:val="28"/>
        </w:rPr>
        <w:t>Памятка по борьбе с амброзией ПОЛЫННОЛИСТНОЙ</w:t>
      </w:r>
    </w:p>
    <w:p w:rsidR="008000B7" w:rsidRPr="00B136BB" w:rsidRDefault="008000B7" w:rsidP="00B136BB">
      <w:pPr>
        <w:pStyle w:val="a3"/>
        <w:spacing w:before="0" w:beforeAutospacing="0" w:after="0" w:afterAutospacing="0"/>
        <w:ind w:firstLine="567"/>
        <w:rPr>
          <w:color w:val="000000"/>
        </w:rPr>
      </w:pPr>
      <w:r w:rsidRPr="00B136BB">
        <w:rPr>
          <w:rStyle w:val="a4"/>
          <w:color w:val="000000"/>
        </w:rPr>
        <w:t> </w:t>
      </w:r>
    </w:p>
    <w:p w:rsidR="008000B7" w:rsidRPr="00B136BB" w:rsidRDefault="008000B7" w:rsidP="00B136BB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B136BB">
        <w:rPr>
          <w:color w:val="000000"/>
        </w:rPr>
        <w:t>Администрация Белоглинского сельского поселения Белоглинского района обращается ко всем землепользователям, землевладельцам, руководителям предприятий, организаций, индивидуальным предпринимателям, юридическим и физическим лицам, жителям частного и многоквартирного жилого сектора с просьбой принять меры по уничтожению произрастающей амброзии полыннолистной и другой сорной растительности, как на дворовых, так и на прилегающих территориях.</w:t>
      </w:r>
    </w:p>
    <w:p w:rsidR="008000B7" w:rsidRPr="00B136BB" w:rsidRDefault="008000B7" w:rsidP="00B136BB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B136BB">
        <w:rPr>
          <w:color w:val="000000"/>
        </w:rPr>
        <w:t>Регулярные мероприятия по уничтожению амброзии полыннолистной и другой сорной растительности  необходимо проводить в течение всего периода вегетации.</w:t>
      </w:r>
    </w:p>
    <w:p w:rsidR="008000B7" w:rsidRPr="00B136BB" w:rsidRDefault="008000B7" w:rsidP="00B136BB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B136BB">
        <w:rPr>
          <w:color w:val="000000"/>
        </w:rPr>
        <w:t>Амброзия полыннолистная — опасный аллерген, пыльца которого негативно воздействует на состояние здоровья человека. В период ее цветения, разносимая ветром пыльца, попадая в глаза, нос, бронхи вызывает слезотечение, ухудшает зрение, повышает температуру тела и приводит к резкому воспалению слизистых оболочек верхних дыхательных путей и даже приступам астмы.</w:t>
      </w:r>
    </w:p>
    <w:p w:rsidR="008000B7" w:rsidRPr="00B136BB" w:rsidRDefault="008000B7" w:rsidP="00B136BB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B136BB">
        <w:rPr>
          <w:color w:val="000000"/>
        </w:rPr>
        <w:t>Этот карантинный сорняк также наносит большой экономический ущерб сельскохозяйственному производству. Обладая мощной надземной массой и стержневой, глубоко проникающей в почву корневой системой, сорняк сильно иссушает и обедняет почву. При средней густоте стояния этими растениями с одного гектара уносится до двадцати тысяч тонн воды и столько питательных веществ, сколько их содержится в семи-восьми центнерах минеральных удобрений.</w:t>
      </w:r>
    </w:p>
    <w:p w:rsidR="008000B7" w:rsidRPr="00B136BB" w:rsidRDefault="008000B7" w:rsidP="00B136BB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B136BB">
        <w:rPr>
          <w:color w:val="000000"/>
        </w:rPr>
        <w:t>Агрономы знают, что с заселенных амброзией полей хороший урожай получить невозможно. Одно растение образует более двадцати тысяч семян, семена в почве сохраняют всхожесть более пяти лет. С данным сорняком очень сложно бороться. Всходы появляются в начале мая, а цветение начинается со второй половины июля и продолжается до глубокой осени.</w:t>
      </w:r>
    </w:p>
    <w:p w:rsidR="008000B7" w:rsidRPr="00B136BB" w:rsidRDefault="008000B7" w:rsidP="00B136BB">
      <w:pPr>
        <w:pStyle w:val="a3"/>
        <w:spacing w:before="0" w:beforeAutospacing="0" w:after="0" w:afterAutospacing="0"/>
        <w:ind w:firstLine="567"/>
        <w:jc w:val="both"/>
        <w:rPr>
          <w:b/>
        </w:rPr>
      </w:pPr>
      <w:r w:rsidRPr="00B136BB">
        <w:rPr>
          <w:color w:val="000000"/>
        </w:rPr>
        <w:t> </w:t>
      </w:r>
      <w:proofErr w:type="gramStart"/>
      <w:r w:rsidRPr="00B136BB">
        <w:rPr>
          <w:rStyle w:val="a4"/>
        </w:rPr>
        <w:t xml:space="preserve">Администрация Белоглинского сельского поселения Белоглинского района напоминает, что в соответствии с пунктом 9.1.1  статьи 9.1 </w:t>
      </w:r>
      <w:r w:rsidR="00B136BB" w:rsidRPr="00B136BB">
        <w:rPr>
          <w:b/>
          <w:bCs/>
        </w:rPr>
        <w:t>Правил Благоустройства территории Белоглинского сельского поселения Белоглинского района утвержденного решением Совета Белоглинского сельского  поселения Белоглинского района от 08.09.2017г. №50§ 3</w:t>
      </w:r>
      <w:r w:rsidRPr="00B136BB">
        <w:rPr>
          <w:rStyle w:val="a4"/>
        </w:rPr>
        <w:t xml:space="preserve">,  </w:t>
      </w:r>
      <w:r w:rsidRPr="00B136BB">
        <w:rPr>
          <w:b/>
        </w:rPr>
        <w:t>физические и юридические лица, независимо от их организационно-правовых форм, в том числе субъекты управления многоквартирными домами, обязаны обеспечивать своевременную и качественную очистку и уборку</w:t>
      </w:r>
      <w:proofErr w:type="gramEnd"/>
      <w:r w:rsidRPr="00B136BB">
        <w:rPr>
          <w:b/>
        </w:rPr>
        <w:t xml:space="preserve"> принадлежащих им на праве собственности или ином вещном праве земельных участков  и прилегающих территорий в соответствии с действующим законодательством</w:t>
      </w:r>
      <w:r w:rsidR="0051591E" w:rsidRPr="00B136BB">
        <w:rPr>
          <w:b/>
        </w:rPr>
        <w:t xml:space="preserve">, </w:t>
      </w:r>
      <w:r w:rsidR="0051591E" w:rsidRPr="00B136BB">
        <w:rPr>
          <w:rStyle w:val="a4"/>
        </w:rPr>
        <w:t>а именно: </w:t>
      </w:r>
      <w:r w:rsidR="0051591E" w:rsidRPr="00B136BB">
        <w:rPr>
          <w:rStyle w:val="a4"/>
          <w:u w:val="single"/>
        </w:rPr>
        <w:t>своевременно выполнять мероприятия по борьбе с сорными и карантинными травами, вредителями зелёных насаждений.</w:t>
      </w:r>
      <w:r w:rsidR="0051591E" w:rsidRPr="00B136BB">
        <w:rPr>
          <w:rStyle w:val="a4"/>
        </w:rPr>
        <w:t>  </w:t>
      </w:r>
    </w:p>
    <w:p w:rsidR="0051591E" w:rsidRPr="00B136BB" w:rsidRDefault="008000B7" w:rsidP="00B136BB">
      <w:pPr>
        <w:pStyle w:val="a3"/>
        <w:spacing w:before="0" w:beforeAutospacing="0" w:after="0" w:afterAutospacing="0"/>
        <w:ind w:firstLine="567"/>
        <w:jc w:val="both"/>
        <w:rPr>
          <w:b/>
        </w:rPr>
      </w:pPr>
      <w:r w:rsidRPr="00B136BB">
        <w:rPr>
          <w:rStyle w:val="a4"/>
        </w:rPr>
        <w:t>Также напоминаем, что в соответствии с</w:t>
      </w:r>
      <w:r w:rsidR="0051591E" w:rsidRPr="00B136BB">
        <w:rPr>
          <w:rStyle w:val="a4"/>
        </w:rPr>
        <w:t>о статьей</w:t>
      </w:r>
      <w:r w:rsidRPr="00B136BB">
        <w:rPr>
          <w:rStyle w:val="a4"/>
        </w:rPr>
        <w:t>   3.2 Закона Краснодарского края № 608 от 23.07.2003 года   «Об административных правонарушениях», предусмотрена ответственность</w:t>
      </w:r>
      <w:r w:rsidR="00B136BB" w:rsidRPr="00B136BB">
        <w:rPr>
          <w:rStyle w:val="a4"/>
        </w:rPr>
        <w:t xml:space="preserve"> за </w:t>
      </w:r>
      <w:r w:rsidR="00B136BB" w:rsidRPr="00B136BB">
        <w:rPr>
          <w:b/>
          <w:bCs/>
        </w:rPr>
        <w:t xml:space="preserve"> н</w:t>
      </w:r>
      <w:r w:rsidR="0051591E" w:rsidRPr="00B136BB">
        <w:rPr>
          <w:b/>
          <w:bCs/>
        </w:rPr>
        <w:t>арушение правил благоустройства, установленных органами местного само</w:t>
      </w:r>
      <w:r w:rsidR="00B136BB" w:rsidRPr="00B136BB">
        <w:rPr>
          <w:b/>
          <w:bCs/>
        </w:rPr>
        <w:t>управления в Краснодарском крае:</w:t>
      </w:r>
    </w:p>
    <w:p w:rsidR="00B136BB" w:rsidRPr="00B136BB" w:rsidRDefault="00B136BB" w:rsidP="00B136BB">
      <w:pPr>
        <w:pStyle w:val="s1"/>
        <w:spacing w:before="0" w:beforeAutospacing="0" w:after="0" w:afterAutospacing="0"/>
        <w:ind w:firstLine="567"/>
        <w:jc w:val="both"/>
        <w:rPr>
          <w:b/>
          <w:bCs/>
        </w:rPr>
      </w:pPr>
      <w:r w:rsidRPr="00B136BB">
        <w:rPr>
          <w:b/>
          <w:bCs/>
        </w:rPr>
        <w:t xml:space="preserve">1. </w:t>
      </w:r>
      <w:r w:rsidR="0051591E" w:rsidRPr="00B136BB">
        <w:rPr>
          <w:b/>
          <w:bCs/>
        </w:rPr>
        <w:t xml:space="preserve">влечет наложение административного штрафа на граждан в размере от </w:t>
      </w:r>
      <w:r w:rsidRPr="00B136BB">
        <w:rPr>
          <w:b/>
          <w:bCs/>
        </w:rPr>
        <w:t>1000 до 3000</w:t>
      </w:r>
      <w:r w:rsidR="0051591E" w:rsidRPr="00B136BB">
        <w:rPr>
          <w:b/>
          <w:bCs/>
        </w:rPr>
        <w:t xml:space="preserve"> рубл</w:t>
      </w:r>
      <w:r w:rsidRPr="00B136BB">
        <w:rPr>
          <w:b/>
          <w:bCs/>
        </w:rPr>
        <w:t>ей, на должностных лиц - от 2000 до 10000</w:t>
      </w:r>
      <w:r w:rsidR="0051591E" w:rsidRPr="00B136BB">
        <w:rPr>
          <w:b/>
          <w:bCs/>
        </w:rPr>
        <w:t xml:space="preserve"> рублей, </w:t>
      </w:r>
    </w:p>
    <w:p w:rsidR="0051591E" w:rsidRPr="00B136BB" w:rsidRDefault="0051591E" w:rsidP="00B136BB">
      <w:pPr>
        <w:pStyle w:val="s1"/>
        <w:spacing w:before="0" w:beforeAutospacing="0" w:after="0" w:afterAutospacing="0"/>
        <w:ind w:firstLine="567"/>
        <w:jc w:val="both"/>
        <w:rPr>
          <w:b/>
          <w:bCs/>
        </w:rPr>
      </w:pPr>
      <w:r w:rsidRPr="00B136BB">
        <w:rPr>
          <w:b/>
          <w:bCs/>
        </w:rPr>
        <w:t xml:space="preserve">на юридических лиц - от </w:t>
      </w:r>
      <w:r w:rsidR="00B136BB" w:rsidRPr="00B136BB">
        <w:rPr>
          <w:b/>
          <w:bCs/>
        </w:rPr>
        <w:t>15000</w:t>
      </w:r>
      <w:r w:rsidRPr="00B136BB">
        <w:rPr>
          <w:b/>
          <w:bCs/>
        </w:rPr>
        <w:t xml:space="preserve"> до </w:t>
      </w:r>
      <w:r w:rsidR="00B136BB" w:rsidRPr="00B136BB">
        <w:rPr>
          <w:b/>
          <w:bCs/>
        </w:rPr>
        <w:t>50000</w:t>
      </w:r>
      <w:r w:rsidRPr="00B136BB">
        <w:rPr>
          <w:b/>
          <w:bCs/>
        </w:rPr>
        <w:t xml:space="preserve"> рублей</w:t>
      </w:r>
    </w:p>
    <w:p w:rsidR="0051591E" w:rsidRPr="00B136BB" w:rsidRDefault="0051591E" w:rsidP="00B136BB">
      <w:pPr>
        <w:pStyle w:val="s1"/>
        <w:spacing w:before="0" w:beforeAutospacing="0" w:after="0" w:afterAutospacing="0"/>
        <w:ind w:firstLine="567"/>
        <w:jc w:val="both"/>
        <w:rPr>
          <w:b/>
          <w:bCs/>
        </w:rPr>
      </w:pPr>
      <w:r w:rsidRPr="00B136BB">
        <w:rPr>
          <w:b/>
          <w:bCs/>
        </w:rPr>
        <w:t>2. Те же действия, совершенные повторно, -</w:t>
      </w:r>
    </w:p>
    <w:p w:rsidR="0051591E" w:rsidRPr="00B136BB" w:rsidRDefault="0051591E" w:rsidP="00B136BB">
      <w:pPr>
        <w:pStyle w:val="s1"/>
        <w:spacing w:before="0" w:beforeAutospacing="0" w:after="0" w:afterAutospacing="0"/>
        <w:ind w:firstLine="567"/>
        <w:jc w:val="both"/>
        <w:rPr>
          <w:b/>
          <w:bCs/>
        </w:rPr>
      </w:pPr>
      <w:r w:rsidRPr="00B136BB">
        <w:rPr>
          <w:b/>
          <w:bCs/>
        </w:rPr>
        <w:t>влекут наложение административного штр</w:t>
      </w:r>
      <w:r w:rsidR="00DB71FC">
        <w:rPr>
          <w:b/>
          <w:bCs/>
        </w:rPr>
        <w:t>афа на граждан в размере от 3000 до 5000</w:t>
      </w:r>
      <w:r w:rsidRPr="00B136BB">
        <w:rPr>
          <w:b/>
          <w:bCs/>
        </w:rPr>
        <w:t xml:space="preserve"> рублей, на должностных лиц - от </w:t>
      </w:r>
      <w:r w:rsidR="00DB71FC">
        <w:rPr>
          <w:b/>
          <w:bCs/>
        </w:rPr>
        <w:t xml:space="preserve">10000 </w:t>
      </w:r>
      <w:r w:rsidRPr="00B136BB">
        <w:rPr>
          <w:b/>
          <w:bCs/>
        </w:rPr>
        <w:t xml:space="preserve">до </w:t>
      </w:r>
      <w:r w:rsidR="00DB71FC">
        <w:rPr>
          <w:b/>
          <w:bCs/>
        </w:rPr>
        <w:t>50000</w:t>
      </w:r>
      <w:r w:rsidRPr="00B136BB">
        <w:rPr>
          <w:b/>
          <w:bCs/>
        </w:rPr>
        <w:t xml:space="preserve"> тысяч рублей, на юридических лиц от </w:t>
      </w:r>
      <w:r w:rsidR="00DB71FC">
        <w:rPr>
          <w:b/>
          <w:bCs/>
        </w:rPr>
        <w:t>50000 до 100000</w:t>
      </w:r>
      <w:r w:rsidRPr="00B136BB">
        <w:rPr>
          <w:b/>
          <w:bCs/>
        </w:rPr>
        <w:t xml:space="preserve"> рублей.</w:t>
      </w:r>
    </w:p>
    <w:p w:rsidR="00DF1A33" w:rsidRPr="00B136BB" w:rsidRDefault="0051591E" w:rsidP="00B136BB">
      <w:pPr>
        <w:pStyle w:val="a3"/>
        <w:jc w:val="both"/>
      </w:pPr>
      <w:r w:rsidRPr="00B136BB">
        <w:rPr>
          <w:rFonts w:ascii="Arial" w:hAnsi="Arial" w:cs="Arial"/>
          <w:b/>
          <w:bCs/>
          <w:color w:val="000000"/>
        </w:rPr>
        <w:br/>
      </w:r>
      <w:r w:rsidRPr="00B136BB">
        <w:rPr>
          <w:rFonts w:ascii="Arial" w:hAnsi="Arial" w:cs="Arial"/>
          <w:b/>
          <w:bCs/>
          <w:color w:val="000000"/>
        </w:rPr>
        <w:br/>
      </w:r>
    </w:p>
    <w:sectPr w:rsidR="00DF1A33" w:rsidRPr="00B136BB" w:rsidSect="00B136BB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00B7"/>
    <w:rsid w:val="0051591E"/>
    <w:rsid w:val="008000B7"/>
    <w:rsid w:val="00B136BB"/>
    <w:rsid w:val="00DB71FC"/>
    <w:rsid w:val="00DF1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00B7"/>
    <w:rPr>
      <w:b/>
      <w:bCs/>
    </w:rPr>
  </w:style>
  <w:style w:type="paragraph" w:customStyle="1" w:styleId="s1">
    <w:name w:val="s_1"/>
    <w:basedOn w:val="a"/>
    <w:rsid w:val="00515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159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7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Вера</cp:lastModifiedBy>
  <cp:revision>1</cp:revision>
  <cp:lastPrinted>2019-07-08T07:43:00Z</cp:lastPrinted>
  <dcterms:created xsi:type="dcterms:W3CDTF">2019-07-08T07:13:00Z</dcterms:created>
  <dcterms:modified xsi:type="dcterms:W3CDTF">2019-07-08T07:47:00Z</dcterms:modified>
</cp:coreProperties>
</file>