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AA6" w:rsidRDefault="00476AA6" w:rsidP="00476AA6">
      <w:pPr>
        <w:pStyle w:val="af0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3555" cy="626745"/>
            <wp:effectExtent l="0" t="0" r="0" b="190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5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6AA6" w:rsidRDefault="00476AA6" w:rsidP="00476AA6">
      <w:pPr>
        <w:pStyle w:val="af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БЕЛОГЛИНСКОГО СЕЛЬСКОГО ПОСЕЛЕНИЯ</w:t>
      </w:r>
    </w:p>
    <w:p w:rsidR="00476AA6" w:rsidRDefault="00476AA6" w:rsidP="00476AA6">
      <w:pPr>
        <w:pStyle w:val="af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МУНИЦИПАЛЬНОГО РАЙОНА</w:t>
      </w:r>
    </w:p>
    <w:p w:rsidR="00476AA6" w:rsidRDefault="00476AA6" w:rsidP="00476AA6">
      <w:pPr>
        <w:pStyle w:val="af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КРАСНОДАСКОГО КРАЯ</w:t>
      </w:r>
    </w:p>
    <w:p w:rsidR="00476AA6" w:rsidRDefault="00476AA6" w:rsidP="00476AA6">
      <w:pPr>
        <w:pStyle w:val="af0"/>
        <w:jc w:val="center"/>
        <w:rPr>
          <w:noProof/>
          <w:sz w:val="28"/>
          <w:szCs w:val="28"/>
        </w:rPr>
      </w:pPr>
    </w:p>
    <w:p w:rsidR="00476AA6" w:rsidRDefault="00476AA6" w:rsidP="00476AA6">
      <w:pPr>
        <w:pStyle w:val="af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76AA6" w:rsidRDefault="00476AA6" w:rsidP="00476AA6">
      <w:pPr>
        <w:pStyle w:val="af0"/>
        <w:ind w:firstLine="567"/>
        <w:jc w:val="center"/>
        <w:rPr>
          <w:sz w:val="28"/>
          <w:szCs w:val="28"/>
        </w:rPr>
      </w:pPr>
    </w:p>
    <w:p w:rsidR="00476AA6" w:rsidRDefault="00476AA6" w:rsidP="00476AA6">
      <w:pPr>
        <w:pStyle w:val="af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от </w:t>
      </w:r>
      <w:r w:rsidR="00A24A0E">
        <w:rPr>
          <w:sz w:val="28"/>
          <w:szCs w:val="28"/>
          <w:shd w:val="clear" w:color="auto" w:fill="FFFFFF"/>
        </w:rPr>
        <w:t>19.03.2026</w:t>
      </w:r>
      <w:r w:rsidR="000667B2">
        <w:rPr>
          <w:sz w:val="28"/>
          <w:szCs w:val="28"/>
          <w:shd w:val="clear" w:color="auto" w:fill="FFFFFF"/>
        </w:rPr>
        <w:t xml:space="preserve"> г.</w:t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</w:r>
      <w:r>
        <w:rPr>
          <w:sz w:val="28"/>
          <w:szCs w:val="28"/>
          <w:shd w:val="clear" w:color="auto" w:fill="FFFFFF"/>
        </w:rPr>
        <w:tab/>
        <w:t xml:space="preserve">                                                </w:t>
      </w:r>
      <w:r w:rsidR="007829AD">
        <w:rPr>
          <w:sz w:val="28"/>
          <w:szCs w:val="28"/>
          <w:shd w:val="clear" w:color="auto" w:fill="FFFFFF"/>
        </w:rPr>
        <w:t xml:space="preserve"> </w:t>
      </w:r>
      <w:r w:rsidR="00F71773">
        <w:rPr>
          <w:sz w:val="28"/>
          <w:szCs w:val="28"/>
          <w:shd w:val="clear" w:color="auto" w:fill="FFFFFF"/>
        </w:rPr>
        <w:t xml:space="preserve">  </w:t>
      </w:r>
      <w:r>
        <w:rPr>
          <w:sz w:val="28"/>
          <w:szCs w:val="28"/>
          <w:shd w:val="clear" w:color="auto" w:fill="FFFFFF"/>
        </w:rPr>
        <w:t xml:space="preserve">№ </w:t>
      </w:r>
      <w:r w:rsidR="00A24A0E">
        <w:rPr>
          <w:sz w:val="28"/>
          <w:szCs w:val="28"/>
          <w:shd w:val="clear" w:color="auto" w:fill="FFFFFF"/>
        </w:rPr>
        <w:t>33</w:t>
      </w:r>
    </w:p>
    <w:p w:rsidR="00476AA6" w:rsidRDefault="00476AA6" w:rsidP="00476AA6">
      <w:pPr>
        <w:pStyle w:val="af0"/>
        <w:ind w:firstLine="567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76AA6" w:rsidRDefault="00476AA6" w:rsidP="00476AA6">
      <w:pPr>
        <w:pStyle w:val="af0"/>
        <w:ind w:firstLine="567"/>
        <w:jc w:val="center"/>
        <w:rPr>
          <w:sz w:val="28"/>
          <w:szCs w:val="28"/>
        </w:rPr>
      </w:pPr>
    </w:p>
    <w:p w:rsidR="00D16B6A" w:rsidRPr="00476AA6" w:rsidRDefault="00D347D4" w:rsidP="00F71773">
      <w:pPr>
        <w:pStyle w:val="af0"/>
        <w:jc w:val="center"/>
        <w:rPr>
          <w:b/>
          <w:sz w:val="28"/>
          <w:szCs w:val="28"/>
        </w:rPr>
      </w:pPr>
      <w:proofErr w:type="gramStart"/>
      <w:r w:rsidRPr="00476AA6">
        <w:rPr>
          <w:b/>
          <w:bCs/>
          <w:sz w:val="28"/>
          <w:szCs w:val="28"/>
        </w:rPr>
        <w:t xml:space="preserve">О внесении изменений в постановление администрации Белоглинского сельского </w:t>
      </w:r>
      <w:r w:rsidR="00AB11ED" w:rsidRPr="00476AA6">
        <w:rPr>
          <w:b/>
          <w:bCs/>
          <w:sz w:val="28"/>
          <w:szCs w:val="28"/>
        </w:rPr>
        <w:t xml:space="preserve">поселения Белоглинского района </w:t>
      </w:r>
      <w:r w:rsidRPr="00476AA6">
        <w:rPr>
          <w:b/>
          <w:bCs/>
          <w:sz w:val="28"/>
          <w:szCs w:val="28"/>
        </w:rPr>
        <w:t xml:space="preserve">от </w:t>
      </w:r>
      <w:r w:rsidR="00F71773">
        <w:rPr>
          <w:b/>
          <w:bCs/>
          <w:sz w:val="28"/>
          <w:szCs w:val="28"/>
        </w:rPr>
        <w:t>02</w:t>
      </w:r>
      <w:r w:rsidRPr="00476AA6">
        <w:rPr>
          <w:b/>
          <w:bCs/>
          <w:sz w:val="28"/>
          <w:szCs w:val="28"/>
        </w:rPr>
        <w:t xml:space="preserve"> </w:t>
      </w:r>
      <w:r w:rsidR="00F71773">
        <w:rPr>
          <w:b/>
          <w:bCs/>
          <w:sz w:val="28"/>
          <w:szCs w:val="28"/>
        </w:rPr>
        <w:t>февраля</w:t>
      </w:r>
      <w:r w:rsidRPr="00476AA6">
        <w:rPr>
          <w:b/>
          <w:bCs/>
          <w:sz w:val="28"/>
          <w:szCs w:val="28"/>
        </w:rPr>
        <w:t xml:space="preserve"> 202</w:t>
      </w:r>
      <w:r w:rsidR="00F71773">
        <w:rPr>
          <w:b/>
          <w:bCs/>
          <w:sz w:val="28"/>
          <w:szCs w:val="28"/>
        </w:rPr>
        <w:t>6</w:t>
      </w:r>
      <w:r w:rsidRPr="00476AA6">
        <w:rPr>
          <w:b/>
          <w:bCs/>
          <w:sz w:val="28"/>
          <w:szCs w:val="28"/>
        </w:rPr>
        <w:t xml:space="preserve"> года №</w:t>
      </w:r>
      <w:r w:rsidR="00F71773">
        <w:rPr>
          <w:b/>
          <w:bCs/>
          <w:sz w:val="28"/>
          <w:szCs w:val="28"/>
        </w:rPr>
        <w:t xml:space="preserve">09 </w:t>
      </w:r>
      <w:r w:rsidRPr="00F71773">
        <w:rPr>
          <w:b/>
          <w:bCs/>
          <w:sz w:val="28"/>
          <w:szCs w:val="28"/>
        </w:rPr>
        <w:t>«</w:t>
      </w:r>
      <w:r w:rsidR="00F71773" w:rsidRPr="00F71773"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в границах придорожных полос объектов капитального строительства</w:t>
      </w:r>
      <w:proofErr w:type="gramEnd"/>
      <w:r w:rsidR="00F71773" w:rsidRPr="00F71773">
        <w:rPr>
          <w:b/>
          <w:bCs/>
          <w:sz w:val="28"/>
          <w:szCs w:val="28"/>
        </w:rPr>
        <w:t>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собственности»</w:t>
      </w:r>
      <w:r w:rsidRPr="00F71773">
        <w:rPr>
          <w:b/>
          <w:bCs/>
          <w:sz w:val="28"/>
          <w:szCs w:val="28"/>
        </w:rPr>
        <w:t>»</w:t>
      </w:r>
      <w:r w:rsidR="00D16B6A" w:rsidRPr="00476AA6">
        <w:rPr>
          <w:b/>
          <w:bCs/>
          <w:sz w:val="28"/>
          <w:szCs w:val="28"/>
        </w:rPr>
        <w:t xml:space="preserve"> </w:t>
      </w:r>
    </w:p>
    <w:p w:rsidR="00AB11ED" w:rsidRPr="00476AA6" w:rsidRDefault="00AB11ED" w:rsidP="00D16B6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D16B6A" w:rsidRPr="00F71773" w:rsidRDefault="00F71773" w:rsidP="00F71773">
      <w:pPr>
        <w:pStyle w:val="af0"/>
        <w:ind w:firstLine="708"/>
        <w:jc w:val="both"/>
        <w:rPr>
          <w:color w:val="34343C"/>
          <w:sz w:val="28"/>
          <w:szCs w:val="28"/>
        </w:rPr>
      </w:pPr>
      <w:r w:rsidRPr="00F71773">
        <w:rPr>
          <w:sz w:val="28"/>
          <w:szCs w:val="28"/>
        </w:rPr>
        <w:t xml:space="preserve"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Федеральным законом от 27 июня 2010 года № 210-ФЗ «Об организации предоставления государственных и муниципальных услуг», </w:t>
      </w:r>
      <w:proofErr w:type="gramStart"/>
      <w:r w:rsidR="00FC1454" w:rsidRPr="00F71773">
        <w:rPr>
          <w:sz w:val="28"/>
          <w:szCs w:val="28"/>
        </w:rPr>
        <w:t>руководствуясь Уставом Белоглинского сельского поселения Белоглинского</w:t>
      </w:r>
      <w:r w:rsidR="00FC1454" w:rsidRPr="00476AA6">
        <w:rPr>
          <w:sz w:val="28"/>
          <w:szCs w:val="28"/>
        </w:rPr>
        <w:t xml:space="preserve"> </w:t>
      </w:r>
      <w:r w:rsidR="00A3583E" w:rsidRPr="00476AA6">
        <w:rPr>
          <w:sz w:val="28"/>
          <w:szCs w:val="28"/>
        </w:rPr>
        <w:t xml:space="preserve">муниципального </w:t>
      </w:r>
      <w:r w:rsidR="00FC1454" w:rsidRPr="00476AA6">
        <w:rPr>
          <w:sz w:val="28"/>
          <w:szCs w:val="28"/>
        </w:rPr>
        <w:t xml:space="preserve">района </w:t>
      </w:r>
      <w:r w:rsidR="00A3583E" w:rsidRPr="00476AA6">
        <w:rPr>
          <w:sz w:val="28"/>
          <w:szCs w:val="28"/>
        </w:rPr>
        <w:t xml:space="preserve">Краснодарского края </w:t>
      </w:r>
      <w:r w:rsidR="00FC1454" w:rsidRPr="00476AA6">
        <w:rPr>
          <w:sz w:val="28"/>
          <w:szCs w:val="28"/>
        </w:rPr>
        <w:t>постановляю</w:t>
      </w:r>
      <w:proofErr w:type="gramEnd"/>
      <w:r w:rsidR="00FC1454" w:rsidRPr="00476AA6">
        <w:rPr>
          <w:sz w:val="28"/>
          <w:szCs w:val="28"/>
        </w:rPr>
        <w:t>:</w:t>
      </w:r>
    </w:p>
    <w:p w:rsidR="00F71773" w:rsidRPr="00F71773" w:rsidRDefault="0096697A" w:rsidP="00C74457">
      <w:pPr>
        <w:pStyle w:val="af0"/>
        <w:jc w:val="both"/>
        <w:rPr>
          <w:rFonts w:eastAsiaTheme="minorEastAsia"/>
          <w:sz w:val="28"/>
          <w:szCs w:val="28"/>
        </w:rPr>
      </w:pPr>
      <w:r w:rsidRPr="00476AA6">
        <w:rPr>
          <w:sz w:val="28"/>
          <w:szCs w:val="28"/>
        </w:rPr>
        <w:tab/>
      </w:r>
      <w:r w:rsidR="00AB11ED" w:rsidRPr="00476AA6">
        <w:rPr>
          <w:sz w:val="28"/>
          <w:szCs w:val="28"/>
        </w:rPr>
        <w:t xml:space="preserve">1. </w:t>
      </w:r>
      <w:proofErr w:type="gramStart"/>
      <w:r w:rsidR="00AB11ED" w:rsidRPr="00476AA6">
        <w:rPr>
          <w:sz w:val="28"/>
          <w:szCs w:val="28"/>
        </w:rPr>
        <w:t xml:space="preserve">Внести в </w:t>
      </w:r>
      <w:r w:rsidRPr="00476AA6">
        <w:rPr>
          <w:sz w:val="28"/>
          <w:szCs w:val="28"/>
        </w:rPr>
        <w:t xml:space="preserve">постановление администрации Белоглинского сельского поселения Белоглинского </w:t>
      </w:r>
      <w:r w:rsidR="00F71773">
        <w:rPr>
          <w:sz w:val="28"/>
          <w:szCs w:val="28"/>
        </w:rPr>
        <w:t xml:space="preserve">муниципального </w:t>
      </w:r>
      <w:r w:rsidRPr="00476AA6">
        <w:rPr>
          <w:sz w:val="28"/>
          <w:szCs w:val="28"/>
        </w:rPr>
        <w:t xml:space="preserve">района </w:t>
      </w:r>
      <w:r w:rsidR="00F71773">
        <w:rPr>
          <w:sz w:val="28"/>
          <w:szCs w:val="28"/>
        </w:rPr>
        <w:t xml:space="preserve">Краснодарского края </w:t>
      </w:r>
      <w:r w:rsidRPr="00476AA6">
        <w:rPr>
          <w:sz w:val="28"/>
          <w:szCs w:val="28"/>
        </w:rPr>
        <w:t xml:space="preserve">от </w:t>
      </w:r>
      <w:r w:rsidR="00F71773">
        <w:rPr>
          <w:sz w:val="28"/>
          <w:szCs w:val="28"/>
        </w:rPr>
        <w:t>02</w:t>
      </w:r>
      <w:r w:rsidRPr="00476AA6">
        <w:rPr>
          <w:sz w:val="28"/>
          <w:szCs w:val="28"/>
        </w:rPr>
        <w:t xml:space="preserve"> </w:t>
      </w:r>
      <w:r w:rsidR="00F71773">
        <w:rPr>
          <w:sz w:val="28"/>
          <w:szCs w:val="28"/>
        </w:rPr>
        <w:t>февраля</w:t>
      </w:r>
      <w:r w:rsidRPr="00476AA6">
        <w:rPr>
          <w:sz w:val="28"/>
          <w:szCs w:val="28"/>
        </w:rPr>
        <w:t xml:space="preserve"> 202</w:t>
      </w:r>
      <w:r w:rsidR="00F71773">
        <w:rPr>
          <w:sz w:val="28"/>
          <w:szCs w:val="28"/>
        </w:rPr>
        <w:t>6</w:t>
      </w:r>
      <w:r w:rsidRPr="00476AA6">
        <w:rPr>
          <w:sz w:val="28"/>
          <w:szCs w:val="28"/>
        </w:rPr>
        <w:t xml:space="preserve"> года №</w:t>
      </w:r>
      <w:r w:rsidR="00F71773">
        <w:rPr>
          <w:sz w:val="28"/>
          <w:szCs w:val="28"/>
        </w:rPr>
        <w:t>09</w:t>
      </w:r>
      <w:r w:rsidRPr="00476AA6">
        <w:rPr>
          <w:sz w:val="28"/>
          <w:szCs w:val="28"/>
        </w:rPr>
        <w:t xml:space="preserve"> «</w:t>
      </w:r>
      <w:r w:rsidR="00F71773" w:rsidRPr="00F71773">
        <w:rPr>
          <w:sz w:val="28"/>
          <w:szCs w:val="28"/>
        </w:rPr>
        <w:t>Об утверждении Административного регламента предоставления муниципальной услуги «Выдача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в границах придорожных полос объектов капитального</w:t>
      </w:r>
      <w:proofErr w:type="gramEnd"/>
      <w:r w:rsidR="00F71773" w:rsidRPr="00F71773">
        <w:rPr>
          <w:sz w:val="28"/>
          <w:szCs w:val="28"/>
        </w:rPr>
        <w:t xml:space="preserve"> строительства,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</w:t>
      </w:r>
      <w:r w:rsidRPr="00F71773">
        <w:rPr>
          <w:rFonts w:eastAsiaTheme="minorEastAsia"/>
          <w:sz w:val="28"/>
          <w:szCs w:val="28"/>
        </w:rPr>
        <w:t>»</w:t>
      </w:r>
      <w:r w:rsidR="00686CF0" w:rsidRPr="00F71773">
        <w:rPr>
          <w:rFonts w:eastAsiaTheme="minorEastAsia"/>
          <w:sz w:val="28"/>
          <w:szCs w:val="28"/>
        </w:rPr>
        <w:t xml:space="preserve"> </w:t>
      </w:r>
      <w:r w:rsidR="00686CF0" w:rsidRPr="00476AA6">
        <w:rPr>
          <w:rFonts w:eastAsiaTheme="minorEastAsia"/>
          <w:sz w:val="28"/>
          <w:szCs w:val="28"/>
        </w:rPr>
        <w:t>(далее – Постановление)</w:t>
      </w:r>
      <w:r w:rsidRPr="00476AA6">
        <w:rPr>
          <w:rFonts w:eastAsiaTheme="minorEastAsia"/>
          <w:sz w:val="28"/>
          <w:szCs w:val="28"/>
        </w:rPr>
        <w:t xml:space="preserve"> следующие изменения:</w:t>
      </w:r>
    </w:p>
    <w:p w:rsidR="00F71773" w:rsidRDefault="00856AAA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1.1. </w:t>
      </w:r>
      <w:r w:rsidR="00F71773" w:rsidRPr="00F71773">
        <w:rPr>
          <w:sz w:val="28"/>
          <w:szCs w:val="28"/>
        </w:rPr>
        <w:t>В наименовании Постановления, по тексту Постановления и в приложении к нему слова «в границах придорожных полос» исключить;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1.2. Раздел 2 Положения</w:t>
      </w:r>
      <w:r w:rsidR="00A06AFA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изложить в новой редакции согласно приложению. </w:t>
      </w:r>
    </w:p>
    <w:p w:rsidR="00C33861" w:rsidRPr="00476AA6" w:rsidRDefault="00D25E2A" w:rsidP="00C33861">
      <w:pPr>
        <w:pStyle w:val="af0"/>
        <w:jc w:val="both"/>
        <w:rPr>
          <w:bCs/>
          <w:sz w:val="28"/>
          <w:szCs w:val="28"/>
        </w:rPr>
      </w:pPr>
      <w:bookmarkStart w:id="1" w:name="sub_1"/>
      <w:r w:rsidRPr="00476AA6">
        <w:rPr>
          <w:sz w:val="28"/>
          <w:szCs w:val="28"/>
        </w:rPr>
        <w:tab/>
        <w:t xml:space="preserve">2. </w:t>
      </w:r>
      <w:r w:rsidR="00F71773">
        <w:rPr>
          <w:sz w:val="28"/>
          <w:szCs w:val="28"/>
        </w:rPr>
        <w:t>Общему отделу</w:t>
      </w:r>
      <w:r w:rsidR="00F71773" w:rsidRPr="00D22ED3">
        <w:rPr>
          <w:sz w:val="28"/>
          <w:szCs w:val="28"/>
        </w:rPr>
        <w:t xml:space="preserve"> администрации Белоглинского сельского поселения Белоглинского муниципального района Краснодарского края </w:t>
      </w:r>
      <w:r w:rsidR="00F71773">
        <w:rPr>
          <w:sz w:val="28"/>
          <w:szCs w:val="28"/>
        </w:rPr>
        <w:t xml:space="preserve">(Михайлюк) </w:t>
      </w:r>
      <w:r w:rsidR="00F71773" w:rsidRPr="00D22ED3">
        <w:rPr>
          <w:sz w:val="28"/>
          <w:szCs w:val="28"/>
        </w:rPr>
        <w:t>опубликовать настоящее постановление на сайте газеты «</w:t>
      </w:r>
      <w:proofErr w:type="spellStart"/>
      <w:r w:rsidR="00F71773" w:rsidRPr="00D22ED3">
        <w:rPr>
          <w:sz w:val="28"/>
          <w:szCs w:val="28"/>
        </w:rPr>
        <w:t>Белоглинские</w:t>
      </w:r>
      <w:proofErr w:type="spellEnd"/>
      <w:r w:rsidR="00F71773" w:rsidRPr="00D22ED3">
        <w:rPr>
          <w:sz w:val="28"/>
          <w:szCs w:val="28"/>
        </w:rPr>
        <w:t xml:space="preserve"> вести» (</w:t>
      </w:r>
      <w:proofErr w:type="spellStart"/>
      <w:r w:rsidR="00F71773" w:rsidRPr="00D22ED3">
        <w:rPr>
          <w:sz w:val="28"/>
          <w:szCs w:val="28"/>
        </w:rPr>
        <w:t>bgvesti.ru</w:t>
      </w:r>
      <w:proofErr w:type="spellEnd"/>
      <w:r w:rsidR="00F71773" w:rsidRPr="00D22ED3">
        <w:rPr>
          <w:sz w:val="28"/>
          <w:szCs w:val="28"/>
        </w:rPr>
        <w:t>) и на официальном сайте администрации Белоглинского сельского поселения Белоглинского муниципального района Краснодарского края в сети «Интернет» (</w:t>
      </w:r>
      <w:proofErr w:type="spellStart"/>
      <w:r w:rsidR="00F71773" w:rsidRPr="00D22ED3">
        <w:rPr>
          <w:sz w:val="28"/>
          <w:szCs w:val="28"/>
        </w:rPr>
        <w:t>www.admbelog.ru</w:t>
      </w:r>
      <w:proofErr w:type="spellEnd"/>
      <w:r w:rsidR="00F71773" w:rsidRPr="00D22ED3">
        <w:rPr>
          <w:sz w:val="28"/>
          <w:szCs w:val="28"/>
        </w:rPr>
        <w:t>).</w:t>
      </w:r>
    </w:p>
    <w:p w:rsidR="009E1BF2" w:rsidRPr="00476AA6" w:rsidRDefault="00C33861" w:rsidP="00D25E2A">
      <w:pPr>
        <w:pStyle w:val="af0"/>
        <w:jc w:val="both"/>
        <w:rPr>
          <w:sz w:val="28"/>
          <w:szCs w:val="28"/>
        </w:rPr>
      </w:pPr>
      <w:r w:rsidRPr="00476AA6">
        <w:rPr>
          <w:b/>
          <w:color w:val="000000"/>
          <w:sz w:val="28"/>
          <w:szCs w:val="28"/>
        </w:rPr>
        <w:tab/>
      </w:r>
      <w:r w:rsidR="00D25E2A" w:rsidRPr="00476AA6">
        <w:rPr>
          <w:sz w:val="28"/>
          <w:szCs w:val="28"/>
        </w:rPr>
        <w:t xml:space="preserve">3. </w:t>
      </w:r>
      <w:proofErr w:type="gramStart"/>
      <w:r w:rsidR="00553520" w:rsidRPr="00476AA6">
        <w:rPr>
          <w:sz w:val="28"/>
          <w:szCs w:val="28"/>
        </w:rPr>
        <w:t>Контроль за</w:t>
      </w:r>
      <w:proofErr w:type="gramEnd"/>
      <w:r w:rsidR="00553520" w:rsidRPr="00476AA6">
        <w:rPr>
          <w:sz w:val="28"/>
          <w:szCs w:val="28"/>
        </w:rPr>
        <w:t xml:space="preserve"> выполнением настоящего постановления </w:t>
      </w:r>
      <w:r w:rsidR="00F71773">
        <w:rPr>
          <w:sz w:val="28"/>
          <w:szCs w:val="28"/>
        </w:rPr>
        <w:t>оставляю за собой.</w:t>
      </w:r>
    </w:p>
    <w:p w:rsidR="00B15D87" w:rsidRPr="00476AA6" w:rsidRDefault="00D25E2A" w:rsidP="00D25E2A">
      <w:pPr>
        <w:pStyle w:val="af0"/>
        <w:jc w:val="both"/>
        <w:rPr>
          <w:sz w:val="28"/>
          <w:szCs w:val="28"/>
        </w:rPr>
      </w:pPr>
      <w:r w:rsidRPr="00476AA6">
        <w:rPr>
          <w:sz w:val="28"/>
          <w:szCs w:val="28"/>
        </w:rPr>
        <w:tab/>
        <w:t xml:space="preserve">4. </w:t>
      </w:r>
      <w:r w:rsidRPr="00476AA6">
        <w:rPr>
          <w:spacing w:val="-2"/>
          <w:sz w:val="28"/>
          <w:szCs w:val="28"/>
        </w:rPr>
        <w:t>Постановление вступает в силу со дня его официального опубликования.</w:t>
      </w:r>
    </w:p>
    <w:p w:rsidR="00D25E2A" w:rsidRPr="00476AA6" w:rsidRDefault="00D25E2A" w:rsidP="00B15D87">
      <w:pPr>
        <w:pStyle w:val="af0"/>
        <w:jc w:val="both"/>
        <w:rPr>
          <w:sz w:val="28"/>
          <w:szCs w:val="28"/>
        </w:rPr>
      </w:pPr>
    </w:p>
    <w:p w:rsidR="00EB3B14" w:rsidRPr="00476AA6" w:rsidRDefault="00EB3B14" w:rsidP="00B15D87">
      <w:pPr>
        <w:pStyle w:val="af0"/>
        <w:jc w:val="both"/>
        <w:rPr>
          <w:sz w:val="28"/>
          <w:szCs w:val="28"/>
        </w:rPr>
      </w:pPr>
    </w:p>
    <w:p w:rsidR="00DE6BFB" w:rsidRPr="00476AA6" w:rsidRDefault="00DE6BFB" w:rsidP="00B15D87">
      <w:pPr>
        <w:pStyle w:val="af0"/>
        <w:jc w:val="both"/>
        <w:rPr>
          <w:sz w:val="28"/>
          <w:szCs w:val="28"/>
        </w:rPr>
      </w:pPr>
    </w:p>
    <w:bookmarkEnd w:id="1"/>
    <w:p w:rsidR="00F71773" w:rsidRPr="00D22ED3" w:rsidRDefault="00F71773" w:rsidP="00F71773">
      <w:pPr>
        <w:pStyle w:val="af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Pr="00D22ED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D22ED3">
        <w:rPr>
          <w:sz w:val="28"/>
          <w:szCs w:val="28"/>
        </w:rPr>
        <w:t xml:space="preserve"> </w:t>
      </w:r>
    </w:p>
    <w:p w:rsidR="00F71773" w:rsidRPr="00D22ED3" w:rsidRDefault="00F71773" w:rsidP="00F71773">
      <w:pPr>
        <w:pStyle w:val="af0"/>
        <w:jc w:val="both"/>
        <w:rPr>
          <w:sz w:val="28"/>
          <w:szCs w:val="28"/>
        </w:rPr>
      </w:pPr>
      <w:r w:rsidRPr="00D22ED3">
        <w:rPr>
          <w:sz w:val="28"/>
          <w:szCs w:val="28"/>
        </w:rPr>
        <w:t>Белоглинского сельского поселения</w:t>
      </w:r>
    </w:p>
    <w:p w:rsidR="00F71773" w:rsidRPr="00D22ED3" w:rsidRDefault="00F71773" w:rsidP="00F71773">
      <w:pPr>
        <w:pStyle w:val="af0"/>
        <w:jc w:val="both"/>
        <w:rPr>
          <w:sz w:val="28"/>
          <w:szCs w:val="28"/>
        </w:rPr>
      </w:pPr>
      <w:r w:rsidRPr="00D22ED3">
        <w:rPr>
          <w:sz w:val="28"/>
          <w:szCs w:val="28"/>
        </w:rPr>
        <w:t>Белоглинского муниципального района</w:t>
      </w:r>
    </w:p>
    <w:p w:rsidR="00F71773" w:rsidRDefault="00F71773" w:rsidP="00F71773">
      <w:pPr>
        <w:pStyle w:val="af0"/>
        <w:jc w:val="both"/>
        <w:rPr>
          <w:sz w:val="28"/>
          <w:szCs w:val="28"/>
        </w:rPr>
      </w:pPr>
      <w:r w:rsidRPr="00D22ED3">
        <w:rPr>
          <w:sz w:val="28"/>
          <w:szCs w:val="28"/>
        </w:rPr>
        <w:t xml:space="preserve">Краснодарского края                                                                      </w:t>
      </w:r>
      <w:r>
        <w:rPr>
          <w:sz w:val="28"/>
          <w:szCs w:val="28"/>
        </w:rPr>
        <w:t xml:space="preserve">    </w:t>
      </w:r>
      <w:r w:rsidRPr="00D22E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В.Н. Сало</w:t>
      </w: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883C23" w:rsidRDefault="00883C23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703399" w:rsidRDefault="00703399" w:rsidP="00B15D87">
      <w:pPr>
        <w:pStyle w:val="af0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left="4536"/>
        <w:jc w:val="center"/>
        <w:rPr>
          <w:caps/>
          <w:sz w:val="28"/>
          <w:szCs w:val="28"/>
        </w:rPr>
      </w:pPr>
      <w:r w:rsidRPr="00F71773">
        <w:rPr>
          <w:caps/>
          <w:sz w:val="28"/>
          <w:szCs w:val="28"/>
        </w:rPr>
        <w:t>Приложение</w:t>
      </w:r>
    </w:p>
    <w:p w:rsidR="00F71773" w:rsidRPr="00F71773" w:rsidRDefault="00F71773" w:rsidP="00F71773">
      <w:pPr>
        <w:pStyle w:val="af0"/>
        <w:ind w:left="4536"/>
        <w:jc w:val="center"/>
        <w:rPr>
          <w:caps/>
          <w:sz w:val="28"/>
          <w:szCs w:val="28"/>
        </w:rPr>
      </w:pPr>
      <w:r w:rsidRPr="00F71773">
        <w:rPr>
          <w:caps/>
          <w:sz w:val="28"/>
          <w:szCs w:val="28"/>
        </w:rPr>
        <w:t>УТВЕРЖДЕН</w:t>
      </w:r>
    </w:p>
    <w:p w:rsidR="00F71773" w:rsidRPr="00F71773" w:rsidRDefault="00F71773" w:rsidP="00F71773">
      <w:pPr>
        <w:pStyle w:val="af0"/>
        <w:ind w:left="4536"/>
        <w:jc w:val="center"/>
        <w:rPr>
          <w:sz w:val="28"/>
          <w:szCs w:val="28"/>
        </w:rPr>
      </w:pPr>
      <w:r w:rsidRPr="00F71773">
        <w:rPr>
          <w:sz w:val="28"/>
          <w:szCs w:val="28"/>
        </w:rPr>
        <w:t>постановлением администрации</w:t>
      </w:r>
    </w:p>
    <w:p w:rsidR="00F71773" w:rsidRPr="00F71773" w:rsidRDefault="00F71773" w:rsidP="00F71773">
      <w:pPr>
        <w:pStyle w:val="af0"/>
        <w:ind w:left="4536"/>
        <w:jc w:val="center"/>
        <w:rPr>
          <w:sz w:val="28"/>
          <w:szCs w:val="28"/>
        </w:rPr>
      </w:pPr>
      <w:r w:rsidRPr="00F71773">
        <w:rPr>
          <w:sz w:val="28"/>
          <w:szCs w:val="28"/>
        </w:rPr>
        <w:t>Белоглинского сельского поселения</w:t>
      </w:r>
    </w:p>
    <w:p w:rsidR="00F71773" w:rsidRPr="00F71773" w:rsidRDefault="00F71773" w:rsidP="00F71773">
      <w:pPr>
        <w:pStyle w:val="af0"/>
        <w:ind w:left="4536"/>
        <w:jc w:val="center"/>
        <w:rPr>
          <w:sz w:val="28"/>
          <w:szCs w:val="28"/>
        </w:rPr>
      </w:pPr>
      <w:r w:rsidRPr="00F71773">
        <w:rPr>
          <w:sz w:val="28"/>
          <w:szCs w:val="28"/>
        </w:rPr>
        <w:t>Белоглинского муниципального района</w:t>
      </w:r>
    </w:p>
    <w:p w:rsidR="00F71773" w:rsidRPr="00F71773" w:rsidRDefault="00F71773" w:rsidP="00F71773">
      <w:pPr>
        <w:pStyle w:val="af0"/>
        <w:ind w:left="4536"/>
        <w:jc w:val="center"/>
        <w:rPr>
          <w:sz w:val="28"/>
          <w:szCs w:val="28"/>
        </w:rPr>
      </w:pPr>
      <w:r w:rsidRPr="00F71773">
        <w:rPr>
          <w:sz w:val="28"/>
          <w:szCs w:val="28"/>
        </w:rPr>
        <w:t>Краснодарского края</w:t>
      </w:r>
    </w:p>
    <w:p w:rsidR="00F71773" w:rsidRDefault="00F71773" w:rsidP="00F71773">
      <w:pPr>
        <w:pStyle w:val="af0"/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Pr="00F71773">
        <w:rPr>
          <w:sz w:val="28"/>
          <w:szCs w:val="28"/>
        </w:rPr>
        <w:t xml:space="preserve">т </w:t>
      </w:r>
      <w:r w:rsidR="00A24A0E">
        <w:rPr>
          <w:sz w:val="28"/>
          <w:szCs w:val="28"/>
        </w:rPr>
        <w:t>19.03</w:t>
      </w:r>
      <w:r w:rsidRPr="00F71773">
        <w:rPr>
          <w:sz w:val="28"/>
          <w:szCs w:val="28"/>
        </w:rPr>
        <w:t>.2026</w:t>
      </w:r>
      <w:r w:rsidR="006D7211">
        <w:rPr>
          <w:sz w:val="28"/>
          <w:szCs w:val="28"/>
        </w:rPr>
        <w:t xml:space="preserve"> г.</w:t>
      </w:r>
      <w:r w:rsidRPr="00F71773">
        <w:rPr>
          <w:sz w:val="28"/>
          <w:szCs w:val="28"/>
        </w:rPr>
        <w:t xml:space="preserve"> № </w:t>
      </w:r>
      <w:r w:rsidR="00A24A0E">
        <w:rPr>
          <w:sz w:val="28"/>
          <w:szCs w:val="28"/>
        </w:rPr>
        <w:t>33</w:t>
      </w:r>
    </w:p>
    <w:p w:rsidR="00F71773" w:rsidRDefault="00F71773" w:rsidP="00F71773">
      <w:pPr>
        <w:pStyle w:val="af0"/>
        <w:ind w:left="4536"/>
        <w:jc w:val="center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left="4536"/>
        <w:jc w:val="center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 СТАНДАРТ ПРЕДОСТАВЛЕНИЯ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2.1. Наименование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2.1.1. 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примыканий объектов дорожного сервиса, строительство, реконструкцию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2.2. Наименование органа, предоставляющего муниципальную услугу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2.2.1. Предоставление Муниципальной услуги осуществляется Администрацией. Администрация предоставляет Муниципальную услугу через отдел архитектуры и градостроительства администрации Белоглинского сельского поселения Белоглинского муниципального района Краснодарского края (далее - Уполномоченный орган).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Запрещается требовать от заявителей осуществление действий, в том числе согласований, необходимых для получения муниципальной услуги и связанных с обращением в иные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нормативным правовым актом.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 предоставлении муниципальной услуги участвуют МФЦ.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 процессе предоставления муниципальной услуги уполномоченный орган осуществляет межведомственное взаимодействие с Федеральной налоговой службой.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2.3. Результат предоставления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2.3.1. Результатом предоставления муниципальной услуги является: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 xml:space="preserve">выдача согласия с соответствующими техническими условиями на строительство, реконструкцию, капитальный ремонт, ремонт пересечений и </w:t>
      </w:r>
      <w:r w:rsidRPr="00F71773">
        <w:rPr>
          <w:sz w:val="28"/>
          <w:szCs w:val="28"/>
        </w:rPr>
        <w:lastRenderedPageBreak/>
        <w:t>примыканий, в том числе реконструкцию, капитальный ремонт и ремонт примыканий объектов дорожного сервиса, строительство, реконструкцию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 Краснодарского края (далее - согласие с соответствующими техническими условиями);</w:t>
      </w:r>
      <w:proofErr w:type="gramEnd"/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выдача согласия на присоединение объекта дорожного сервиса;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отказ в выдаче согласия.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уполномоченными должностными лицами уполномоченного органа.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2.4. Срок предоставления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2.4.1. Поступившее в уполномоченный орган заявление рассматривается в срок не более 30 дней со дня регистрации.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Срок рассмотрения заявления исчисляется в календарных днях. Если окончание срока рассмотрения заявления приходится на нерабочий или праздничный день, то заявление подлежит рассмотрению не позднее последнего рабочего дня, предшествующего нерабочему.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2.4.2. При необходимости дополнительной проверки мест размещения объектов капитального строительства, объектов, предназначенных для осуществления дорожной деятельности, объектов дорожного сервиса, а также пересечений и примыканий уполномоченный орган продлевает рассмотрение заявления на срок до 30 дней, уведомив об этом заявителя соответствующим письмом.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2.4.3. Срок устранения причин, послуживших основанием для отказа в предоставлении муниципальной услуги, не входит в установленный настоящим регламентом срок предоставления муниципальной услуги.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2.5. Исчерпывающий перечень документов,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  <w:proofErr w:type="gramEnd"/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bookmarkStart w:id="2" w:name="P171"/>
      <w:bookmarkEnd w:id="2"/>
      <w:r w:rsidRPr="00F71773">
        <w:rPr>
          <w:sz w:val="28"/>
          <w:szCs w:val="28"/>
        </w:rPr>
        <w:t xml:space="preserve">2.5.1. </w:t>
      </w:r>
      <w:proofErr w:type="gramStart"/>
      <w:r w:rsidRPr="00F71773">
        <w:rPr>
          <w:sz w:val="28"/>
          <w:szCs w:val="28"/>
        </w:rPr>
        <w:t>Для получения муниципальной услуги заявителю необходимо подать в уполномоченный орган заявление о выдаче согласия с соответствующими техническими условиями в соответствии</w:t>
      </w:r>
      <w:proofErr w:type="gramEnd"/>
      <w:r w:rsidRPr="00F71773">
        <w:rPr>
          <w:sz w:val="28"/>
          <w:szCs w:val="28"/>
        </w:rPr>
        <w:t xml:space="preserve"> с приложением N </w:t>
      </w:r>
      <w:r w:rsidRPr="00F71773">
        <w:rPr>
          <w:sz w:val="28"/>
          <w:szCs w:val="28"/>
        </w:rPr>
        <w:lastRenderedPageBreak/>
        <w:t>1 к настоящему Регламенту.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Заявление заполняется от руки, либо с применением технических средств на русском языке. При заполнении заявления не допускается использование сокращений слов и аббревиатур. Заявление заверяется подписью. Не допускается заполнение заявления карандашом.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bookmarkStart w:id="3" w:name="P173"/>
      <w:bookmarkEnd w:id="3"/>
      <w:r w:rsidRPr="00F71773">
        <w:rPr>
          <w:sz w:val="28"/>
          <w:szCs w:val="28"/>
        </w:rPr>
        <w:t>2.5.2. В заявлении указывается: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для юридического лица - полное и сокращенное наименование, организационно-правовая форма заявителя, его идентификационный номер налогоплательщика, основной государственный регистрационный номер, юридический, фактический и почтовый адрес, фамилия, имя, отчество (при наличии) руководителя;</w:t>
      </w:r>
      <w:proofErr w:type="gramEnd"/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для физического лица - фамилия, имя, отчество (при наличии) заявителя, его место регистрации, фактический адрес места жительства и почтовый адрес, паспортные данные;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контактный телефон (телефоны), адрес электронной почты (при наличии);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вид работ (присоединение, размещение, строительство, реконструкция, капитальный ремонт, ремонт);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наименование объекта (объект капитального строительства, объект, предназначенный для осуществления дорожной деятельности, объект дорожного сервиса), размещаемого в границах автомобильной дороги (пересечения, примыкания);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наименование присоединяемого (ранее присоединенного) объекта дорожного сервиса в соответствии со статьей 3 Федерального закона от 8 ноября 2007 года N 257-ФЗ "Об автомобильных дорогах и дорожной деятельности в Российской Федерации и о внесении изменений в отдельные законодательные акты Российской Федерации" (автозаправочная станция, автостанция, автовокзал, гостиница, кемпинг, мотель, пункт общественного питания, станция технического обслуживания, подобный объект) или место отдыха, стоянка транспортных</w:t>
      </w:r>
      <w:proofErr w:type="gramEnd"/>
      <w:r w:rsidRPr="00F71773">
        <w:rPr>
          <w:sz w:val="28"/>
          <w:szCs w:val="28"/>
        </w:rPr>
        <w:t xml:space="preserve"> </w:t>
      </w:r>
      <w:proofErr w:type="gramStart"/>
      <w:r w:rsidRPr="00F71773">
        <w:rPr>
          <w:sz w:val="28"/>
          <w:szCs w:val="28"/>
        </w:rPr>
        <w:t>средств, необходимые для функционирования объекта дорожного сервиса);</w:t>
      </w:r>
      <w:proofErr w:type="gramEnd"/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характеристики объекта дорожного сервиса (торговая площадь, количество торговых (для рынков), посадочных (для пунктов общественного питания), спальных (для гостиниц, мотелей) мест, постов (для станций технического обслуживания и моечных пунктов);</w:t>
      </w:r>
      <w:proofErr w:type="gramEnd"/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наименование автомобильной дороги в соответствии с перечнем автомобильных дорог местного значения;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точная километровая привязка в формате </w:t>
      </w:r>
      <w:proofErr w:type="gramStart"/>
      <w:r w:rsidRPr="00F71773">
        <w:rPr>
          <w:sz w:val="28"/>
          <w:szCs w:val="28"/>
        </w:rPr>
        <w:t>км</w:t>
      </w:r>
      <w:proofErr w:type="gramEnd"/>
      <w:r w:rsidRPr="00F71773">
        <w:rPr>
          <w:sz w:val="28"/>
          <w:szCs w:val="28"/>
        </w:rPr>
        <w:t xml:space="preserve"> + м и расположение (вдоль слева/справа) размещаемого (размещенного) объекта, места пересечения или примыкания автомобильной дороги по титулу автомобильной дороги местного значения;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желаемый способ получения результата предоставления муниципальной услуги.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bookmarkStart w:id="4" w:name="P185"/>
      <w:bookmarkEnd w:id="4"/>
      <w:r w:rsidRPr="00F71773">
        <w:rPr>
          <w:sz w:val="28"/>
          <w:szCs w:val="28"/>
        </w:rPr>
        <w:t>2.5.3. К заявлению прилагаются: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копия документа, удостоверяющего личность заявителя (законного </w:t>
      </w:r>
      <w:r w:rsidRPr="00F71773">
        <w:rPr>
          <w:sz w:val="28"/>
          <w:szCs w:val="28"/>
        </w:rPr>
        <w:lastRenderedPageBreak/>
        <w:t>представителя заявителя);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копия документа, подтверждающего полномочия лица, подписавшего заявление и (или) обратившегося в уполномоченный орган (в случае обращения через законного представителя);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инженерно-топографический план земельного участка в масштабе 1:500 (1:200) или 1:1000, составленный не ранее двух лет до даты обращения, с высотными отметками и нанесенным на него элементным составом автомобильной дороги и плановым положением размещаемого (размещенного) объекта и подъездных путей к нему, пересечения или примыкания с привязкой места размещения вдоль автомобильной дороги местного значения к существующему километражу на бумажном</w:t>
      </w:r>
      <w:proofErr w:type="gramEnd"/>
      <w:r w:rsidRPr="00F71773">
        <w:rPr>
          <w:sz w:val="28"/>
          <w:szCs w:val="28"/>
        </w:rPr>
        <w:t xml:space="preserve"> </w:t>
      </w:r>
      <w:proofErr w:type="gramStart"/>
      <w:r w:rsidRPr="00F71773">
        <w:rPr>
          <w:sz w:val="28"/>
          <w:szCs w:val="28"/>
        </w:rPr>
        <w:t>носителе</w:t>
      </w:r>
      <w:proofErr w:type="gramEnd"/>
      <w:r w:rsidRPr="00F71773">
        <w:rPr>
          <w:sz w:val="28"/>
          <w:szCs w:val="28"/>
        </w:rPr>
        <w:t>, заверенном исполнителем.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Инженерно-топографический план выполняется в соответствии с требованиями нормативных документов к инженерным изысканиям для строительства автомобильных дорог и инженерных коммуникаций. Не допускается выполнение инженерно-топографического плана карандашом.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2.5.4. </w:t>
      </w:r>
      <w:proofErr w:type="gramStart"/>
      <w:r w:rsidRPr="00F71773">
        <w:rPr>
          <w:sz w:val="28"/>
          <w:szCs w:val="28"/>
        </w:rPr>
        <w:t>Не допускается подача заявления и прилагаемых к нему документов, необходимых для получения муниципальной услуги, путем направления их в адрес уполномоченного органа посредством факсимильной и электронной связи, за исключением случаев обращения с заявлением и прилагаемыми документами в форме электронных документов, подписанных в соответствии с требованиями Федеральных законов от 27 июля 2010 года N 210-ФЗ "Об организации предоставления государственных и муниципальных услуг</w:t>
      </w:r>
      <w:proofErr w:type="gramEnd"/>
      <w:r w:rsidRPr="00F71773">
        <w:rPr>
          <w:sz w:val="28"/>
          <w:szCs w:val="28"/>
        </w:rPr>
        <w:t>", от 6 апреля 2011 года N 63-ФЗ "Об электронной подписи" и Постановления Правительства Российской Федерации от 25 июня 2012 года N 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Заявления и прилагаемые к нему документы, поступившие по факсимильной связи и электронной почте, за исключением случаев обращения с заявлением и прилагаемыми документами через Портал в форме электронных документов, подписанных усиленной квалифицированной электронной подписью, передаются на регистрацию сотрудникам уполномоченного органа, ответственным за регистрацию поступающей в уполномоченный орган служебной корреспонденции, и дальнейшая работа с ними ведется в соответствии с Федеральным законом от</w:t>
      </w:r>
      <w:proofErr w:type="gramEnd"/>
      <w:r w:rsidRPr="00F71773">
        <w:rPr>
          <w:sz w:val="28"/>
          <w:szCs w:val="28"/>
        </w:rPr>
        <w:t xml:space="preserve"> 2 мая 2006 года N 59-ФЗ "О порядке рассмотрения обращений граждан Российской Федерации".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2.6. Исчерпывающий перечень оснований для отказа в приеме заявления и документов, необходимых для предоставления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2.6.1. Уполномоченный орган отказывает в приеме заявления и документов, необходимых для предоставления муниципальной услуги, в случае, если: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bookmarkStart w:id="5" w:name="P226"/>
      <w:bookmarkEnd w:id="5"/>
      <w:r w:rsidRPr="00F71773">
        <w:rPr>
          <w:sz w:val="28"/>
          <w:szCs w:val="28"/>
        </w:rPr>
        <w:t xml:space="preserve">1) заявление подписано лицом, не имеющим полномочий на подписание заявления, в том числе не являющимся владельцем (законным представителем </w:t>
      </w:r>
      <w:r w:rsidRPr="00F71773">
        <w:rPr>
          <w:sz w:val="28"/>
          <w:szCs w:val="28"/>
        </w:rPr>
        <w:lastRenderedPageBreak/>
        <w:t>владельца) объекта;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2) заявление не содержит сведений, указанных в пункте 2.6.2 настоящего Регламента;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bookmarkStart w:id="6" w:name="P228"/>
      <w:bookmarkEnd w:id="6"/>
      <w:r w:rsidRPr="00F71773">
        <w:rPr>
          <w:sz w:val="28"/>
          <w:szCs w:val="28"/>
        </w:rPr>
        <w:t>3) заявление и прилагаемые документы не поддаются прочтению либо имеют исправления, которые не позволяют однозначно истолковать их содержание;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4) представление документов, исполненных карандашом, а также поврежденных документов;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5) непредставление одного и более документов, указанных в пункте 2.6.3 настоящего Регламента;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6) инженерно-топографический план представлен в масштабе, отличном от масштабного ряда 1:500 (1:200), 1:1000 и/или составлен ранее двух лет до даты обращения, а также не представлен на бумажном носителе, за исключением случаев обращения через Портал в форме электронных документов, подписанных усиленной квалифицированной электронной подписью;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bookmarkStart w:id="7" w:name="P232"/>
      <w:bookmarkEnd w:id="7"/>
      <w:r w:rsidRPr="00F71773">
        <w:rPr>
          <w:sz w:val="28"/>
          <w:szCs w:val="28"/>
        </w:rPr>
        <w:t>7) на инженерно-топографическом плане отсутствует: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информация о масштабе и дате его составления;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подпись исполнителя;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высотные отметки;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элементный состав автомобильной дороги;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плановое положение размещаемого (размещенного) объекта и подъездных путей к нему, пересечения или примыкания с привязкой мест размещения вдоль автомобильной дороги к существующему километражу;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8) не соблюдены установленные условия признания действительности усиленной квалифицированной электронной подписи согласно пункту 9 Правил использования усиленной квалифицированной электронной подписи при обращении за получением муниципальных услуг, утвержденных Постановлением Правительства Российской Федерации от 25 августа 2012 года N 852.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2.7.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2.7.1. Оснований для приостановления предоставления муниципальной услуги законодательством не предусмотрено.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2.7.2. Основания для отказа в предоставлении муниципальной услуги: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обращение в письменной форме заявителя с просьбой о прекращении предоставления муниципальной услуги по его заявлению;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представление заявителем документов, не соответствующих требованиям федеральных законов, иных нормативных правовых актов Российской Федерации, законов Краснодарского края, иных правовых актов Краснодарского края и местного самоуправления, а также документов, срок действия которых истек на момент подачи заявления на предоставление </w:t>
      </w:r>
      <w:r w:rsidRPr="00F71773">
        <w:rPr>
          <w:sz w:val="28"/>
          <w:szCs w:val="28"/>
        </w:rPr>
        <w:lastRenderedPageBreak/>
        <w:t>муниципальной услуги;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размещение объекта (планируемое или существующее), подъездных путей к нему, пересечения или примыкания препятствует реконструкции, ремонту, в том числе планируемым, и нормальному содержанию автомобильной дороги, а также влечет за собой ухудшение качественных характеристик элементов автомобильной дороги;</w:t>
      </w:r>
      <w:proofErr w:type="gramEnd"/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расположение объекта (планируемое или существующее), подъездных путей к нему, пересечения или примыкания не соответствует требованиям нормативных правовых актов Российской Федерации, Краснодарского края, местного самоуправления и государственных стандартов, строительных норм и правил, в том числе не позволяет реализовать требования по обеспечению норм безопасности дорожного движения (влечет за собой снижение безопасности дорожного движения).</w:t>
      </w:r>
      <w:proofErr w:type="gramEnd"/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2.8.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2.8.1. Предоставление муниципальной услуги осуществляется на безвозмездной основе.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2.9. Максимальный срок ожидания в очереди при подаче запроса о предоставлении муниципальной услуги, при получении результата предоставления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2.9.1.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15 минут.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2.10. Срок регистрации запроса заявителя о предоставлении муниципальной услуги 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2.10.1. Регистрация заявлений и документов (содержащихся в них сведений), представленных заявителем, производится должностным лицом структурного подразделения уполномоченного органа, ответственным за регистрацию входящей и исходящей документации (далее - </w:t>
      </w:r>
      <w:proofErr w:type="gramStart"/>
      <w:r w:rsidRPr="00F71773">
        <w:rPr>
          <w:sz w:val="28"/>
          <w:szCs w:val="28"/>
        </w:rPr>
        <w:t>ответственный</w:t>
      </w:r>
      <w:proofErr w:type="gramEnd"/>
      <w:r w:rsidRPr="00F71773">
        <w:rPr>
          <w:sz w:val="28"/>
          <w:szCs w:val="28"/>
        </w:rPr>
        <w:t xml:space="preserve"> за регистрацию).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2.10.2. Срок регистрации заявления о предоставлении муниципальной услуги не должен превышать: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одного рабочего дня со дня предоставления документов при его поступлении в ходе личного приема;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трех рабочих дней со дня поступления документов в министерство по почте, из МФЦ (по почте или курьером), в электронном виде через Портал.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2.11. </w:t>
      </w:r>
      <w:proofErr w:type="gramStart"/>
      <w:r w:rsidRPr="00F71773">
        <w:rPr>
          <w:sz w:val="28"/>
          <w:szCs w:val="28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</w:t>
      </w:r>
      <w:r w:rsidRPr="00F71773">
        <w:rPr>
          <w:sz w:val="28"/>
          <w:szCs w:val="28"/>
        </w:rPr>
        <w:lastRenderedPageBreak/>
        <w:t>предоставлении муниципальной услуги, информационным стендам с образцами их заполнения и перечнем документов и (или),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proofErr w:type="gramEnd"/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2.11.1. Информация о графике (режиме) работы уполномоченного органа размещается при входе в здание, в котором оно осуществляет свою деятельность, на видном месте.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Здание, в котором предоставляется муниципальная услуга, должно быть оборудовано отдельным входом для свободного доступа заявителей в помещение.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Центральный вход в здание должен быть оборудован удобной лестницей с поручнями, пандусами для беспрепятственного передвижения граждан.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Места предоставления муниципальной услуги, зал ожидания, места для заполнения заявлений о предоставлении муниципальной услуги оборудуются с учетом требований доступности для инвалидов в соответствии со статьей 15 Федерального закона от 24 ноября 1995 года N 181-ФЗ "О социальной защите инвалидов в Российской Федерации" (в редакции Федерального закона N 419-ФЗ).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2.11.2. Прием документов в уполномоченном органе осуществляется в специально оборудованных помещениях или отведенных для этого кабинетах.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2.11.3. Помещения, предназначенные для ожидания приема заявителей, оборудуются информационными стендами, содержащими сведения, указанные в пункте 1.3.2 Регламента.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2.11.4.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комфортное расположение заявителя и должностного лица уполномоченного органа;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возможность и удобство оформления заявителем письменного обращения;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телефонную связь;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возможность копирования документов;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доступ к нормативным правовым актам, регулирующим предоставление муниципальной услуги;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наличие письменных принадлежностей и бумаги формата A4.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2.11.5. Место ожидания приема заявителей оборудуется стульями, кресельными секциями или скамейками (</w:t>
      </w:r>
      <w:proofErr w:type="spellStart"/>
      <w:r w:rsidRPr="00F71773">
        <w:rPr>
          <w:sz w:val="28"/>
          <w:szCs w:val="28"/>
        </w:rPr>
        <w:t>банкетками</w:t>
      </w:r>
      <w:proofErr w:type="spellEnd"/>
      <w:r w:rsidRPr="00F71773">
        <w:rPr>
          <w:sz w:val="28"/>
          <w:szCs w:val="28"/>
        </w:rPr>
        <w:t>), столами (стойками) для возможности оформления документов, канцелярскими принадлежностями. Количество мест для ожидания приема заявителей определяется исходя из фактической нагрузки и возможностей для их размещения в здании. На стенах оборудуются стенды с информацией о правилах предоставления муниципальной услуги.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2.11.6. В помещениях, в которых предоставляется муниципальная услуга, </w:t>
      </w:r>
      <w:r w:rsidRPr="00F71773">
        <w:rPr>
          <w:sz w:val="28"/>
          <w:szCs w:val="28"/>
        </w:rPr>
        <w:lastRenderedPageBreak/>
        <w:t>предусматривается оборудование доступных мест общественного пользования (туалет).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2.11.7. Прием заявителей для предоставления муниципальной услуги осуществляется согласно графику работы уполномоченного органа.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2.11.8. Рабочее место должностного лица уполномоченного органа, ответственного за предоставление муниципальной услуги, должно быть оборудовано персональным компьютером с доступом к информационным ресурсам министерства и оргтехникой, позволяющими организовать предоставление муниципальной услуги в полном объеме.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Кабинеты приема заявителей должны быть оснащены информационными табличками (вывесками) с указанием номера кабинета.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Специалисты, осуществляющие прием получателей муниципальных услуг, обеспечиваются личными нагрудными идентификационными карточками (</w:t>
      </w:r>
      <w:proofErr w:type="spellStart"/>
      <w:r w:rsidRPr="00F71773">
        <w:rPr>
          <w:sz w:val="28"/>
          <w:szCs w:val="28"/>
        </w:rPr>
        <w:t>бейджами</w:t>
      </w:r>
      <w:proofErr w:type="spellEnd"/>
      <w:r w:rsidRPr="00F71773">
        <w:rPr>
          <w:sz w:val="28"/>
          <w:szCs w:val="28"/>
        </w:rPr>
        <w:t>) и (или) настольными табличками.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2.12. Показатели доступности и качества муниципальной услуги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2.12.1. Показателями достижения цели, качества и доступности муниципальной услуги являются: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срок предоставления муниципальной услуги;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порядок информирования о муниципальной услуге;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исчерпывающая информация о муниципальной услуге;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обоснованность отказов в предоставлении муниципальной услуги;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возможность выбора заявителем форм предоставления муниципальной услуги (в том числе в электронной форме или через МФЦ).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2.12.2. В процессе предоставления муниципальной услуги заявитель вправе обращаться в уполномоченный орган по мере необходимости, в том числе за получением информации о ходе предоставления муниципальной услуги.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2.12.3. При предоставлении муниципальной услуги заявитель взаимодействует с должностным лицом уполномоченного органа либо сотрудником МФЦ (при подаче заявления и документов, необходимых для получения муниципальной услуги, при выдаче результата муниципальной услуги). Продолжительность каждого взаимодействия составляет не более 15 минут.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2.12.4. В целях обеспечения конфиденциальности сведений о заявителе уполномоченным должностным лицом уполномоченного органа одновременно ведется прием только одного посетителя, одновременное консультирование и (или) прием двух и более посетителей не допускаются.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2.12.5. </w:t>
      </w:r>
      <w:proofErr w:type="gramStart"/>
      <w:r w:rsidRPr="00F71773">
        <w:rPr>
          <w:sz w:val="28"/>
          <w:szCs w:val="28"/>
        </w:rPr>
        <w:t xml:space="preserve">При получении муниципальной услуги с использованием Портала государственных и муниципальных услуг (функций) Краснодарского края заявитель вправе совершить в электронной форме доступ к информации о сроках и порядке предоставления муниципальной услуги, записаться на прием </w:t>
      </w:r>
      <w:r w:rsidRPr="00F71773">
        <w:rPr>
          <w:sz w:val="28"/>
          <w:szCs w:val="28"/>
        </w:rPr>
        <w:lastRenderedPageBreak/>
        <w:t>в любые свободные для приема дату и время, сформировать запрос о предоставлении муниципальной услуги, получить сведения о ходе выполнения запроса, оценить качество предоставляемой муниципальной услуги, осуществить досудебное</w:t>
      </w:r>
      <w:proofErr w:type="gramEnd"/>
      <w:r w:rsidRPr="00F71773">
        <w:rPr>
          <w:sz w:val="28"/>
          <w:szCs w:val="28"/>
        </w:rPr>
        <w:t xml:space="preserve"> (внесудебное) обжалование решений и действий (бездействий) уполномоченного органа либо муниципального служащего.</w:t>
      </w:r>
    </w:p>
    <w:p w:rsidR="00F71773" w:rsidRPr="00F71773" w:rsidRDefault="00F71773" w:rsidP="00F71773">
      <w:pPr>
        <w:pStyle w:val="af0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2.13. 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2.13.1. Для получения муниципальной услуги заявитель представляет заявление о предоставлении муниципальной услуги и документы (сведения), необходимые для предоставления муниципальной услуги путем направления: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 уполномоченный орган на бумажном носителе или в форме электронных документов с использованием информационно-телекоммуникационных технологий, включая использование Портала;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в МФЦ на бумажном носителе.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2.13.2. МФЦ при обращении заявителя за предоставлением муниципальной услуги осуществляют: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формирование электронных документов и (или) электронных образов заявления, документов, принятых от заявителя, копий документов личного хранения, принятых от заявителя, обеспечивая их заверение электронной подписью в установленном порядке;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МФЦ, в уполномоченный орган.</w:t>
      </w:r>
    </w:p>
    <w:p w:rsidR="00F71773" w:rsidRP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r w:rsidRPr="00F71773">
        <w:rPr>
          <w:sz w:val="28"/>
          <w:szCs w:val="28"/>
        </w:rPr>
        <w:t xml:space="preserve">2.13.3. </w:t>
      </w:r>
      <w:proofErr w:type="gramStart"/>
      <w:r w:rsidRPr="00F71773">
        <w:rPr>
          <w:sz w:val="28"/>
          <w:szCs w:val="28"/>
        </w:rPr>
        <w:t>При направлении заявлений и документов в электронной форме с использованием Портала, заявление и документы должны быть подписаны усиленной квалифицированной электронной подписью в соответствии с требованиями Федерального закона от 6 апреля 2011 г. N 63-ФЗ "Об электронной подписи" и постановления Правительства Российской Федерации от 25 июня 2012 г. N 634 "О видах электронной подписи, использование которых допускается при обращении за получением</w:t>
      </w:r>
      <w:proofErr w:type="gramEnd"/>
      <w:r w:rsidRPr="00F71773">
        <w:rPr>
          <w:sz w:val="28"/>
          <w:szCs w:val="28"/>
        </w:rPr>
        <w:t xml:space="preserve"> государственных и муниципальных услуг".</w:t>
      </w:r>
    </w:p>
    <w:p w:rsid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  <w:proofErr w:type="gramStart"/>
      <w:r w:rsidRPr="00F71773">
        <w:rPr>
          <w:sz w:val="28"/>
          <w:szCs w:val="28"/>
        </w:rPr>
        <w:t>Заявитель - физическое лицо вправе использовать простую электронную подпись в случае, предусмотренном пунктом 2(1)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г. N 634 "О видах электронной подписи, использование которых допускается при обращении за получением государственных и муниципальных услуг", согласно которому, в</w:t>
      </w:r>
      <w:proofErr w:type="gramEnd"/>
      <w:r w:rsidRPr="00F71773">
        <w:rPr>
          <w:sz w:val="28"/>
          <w:szCs w:val="28"/>
        </w:rPr>
        <w:t xml:space="preserve"> </w:t>
      </w:r>
      <w:proofErr w:type="gramStart"/>
      <w:r w:rsidRPr="00F71773">
        <w:rPr>
          <w:sz w:val="28"/>
          <w:szCs w:val="28"/>
        </w:rPr>
        <w:t xml:space="preserve">случае если при обращении в электронной форме за получением </w:t>
      </w:r>
      <w:r w:rsidRPr="00F71773">
        <w:rPr>
          <w:sz w:val="28"/>
          <w:szCs w:val="28"/>
        </w:rPr>
        <w:lastRenderedPageBreak/>
        <w:t>муниципальной услуги идентификация и аутентификация заявителя - физического лица осуществляются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заявитель вправе использовать простую электронную подпись при обращении</w:t>
      </w:r>
      <w:proofErr w:type="gramEnd"/>
      <w:r w:rsidRPr="00F71773">
        <w:rPr>
          <w:sz w:val="28"/>
          <w:szCs w:val="28"/>
        </w:rPr>
        <w:t xml:space="preserve">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Pr="00D22ED3" w:rsidRDefault="007D6073" w:rsidP="007D6073">
      <w:pPr>
        <w:pStyle w:val="af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</w:t>
      </w:r>
      <w:r w:rsidRPr="00D22ED3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D22ED3">
        <w:rPr>
          <w:sz w:val="28"/>
          <w:szCs w:val="28"/>
        </w:rPr>
        <w:t xml:space="preserve"> </w:t>
      </w:r>
    </w:p>
    <w:p w:rsidR="007D6073" w:rsidRPr="00D22ED3" w:rsidRDefault="007D6073" w:rsidP="007D6073">
      <w:pPr>
        <w:pStyle w:val="af0"/>
        <w:jc w:val="both"/>
        <w:rPr>
          <w:sz w:val="28"/>
          <w:szCs w:val="28"/>
        </w:rPr>
      </w:pPr>
      <w:r w:rsidRPr="00D22ED3">
        <w:rPr>
          <w:sz w:val="28"/>
          <w:szCs w:val="28"/>
        </w:rPr>
        <w:t>Белоглинского сельского поселения</w:t>
      </w:r>
    </w:p>
    <w:p w:rsidR="007D6073" w:rsidRPr="00D22ED3" w:rsidRDefault="007D6073" w:rsidP="007D6073">
      <w:pPr>
        <w:pStyle w:val="af0"/>
        <w:jc w:val="both"/>
        <w:rPr>
          <w:sz w:val="28"/>
          <w:szCs w:val="28"/>
        </w:rPr>
      </w:pPr>
      <w:r w:rsidRPr="00D22ED3">
        <w:rPr>
          <w:sz w:val="28"/>
          <w:szCs w:val="28"/>
        </w:rPr>
        <w:t>Белоглинского муниципального района</w:t>
      </w:r>
    </w:p>
    <w:p w:rsidR="007D6073" w:rsidRDefault="007D6073" w:rsidP="007D6073">
      <w:pPr>
        <w:pStyle w:val="af0"/>
        <w:jc w:val="both"/>
        <w:rPr>
          <w:sz w:val="28"/>
          <w:szCs w:val="28"/>
        </w:rPr>
      </w:pPr>
      <w:r w:rsidRPr="00D22ED3">
        <w:rPr>
          <w:sz w:val="28"/>
          <w:szCs w:val="28"/>
        </w:rPr>
        <w:t xml:space="preserve">Краснодарского края                                                                      </w:t>
      </w:r>
      <w:r>
        <w:rPr>
          <w:sz w:val="28"/>
          <w:szCs w:val="28"/>
        </w:rPr>
        <w:t xml:space="preserve">    </w:t>
      </w:r>
      <w:r w:rsidRPr="00D22ED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В.Н. Сало</w:t>
      </w: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Default="00F717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883C23" w:rsidRDefault="00883C23" w:rsidP="00F71773">
      <w:pPr>
        <w:pStyle w:val="af0"/>
        <w:ind w:firstLine="709"/>
        <w:jc w:val="both"/>
        <w:rPr>
          <w:sz w:val="28"/>
          <w:szCs w:val="28"/>
        </w:rPr>
      </w:pPr>
    </w:p>
    <w:p w:rsidR="00883C23" w:rsidRDefault="00883C23" w:rsidP="00F71773">
      <w:pPr>
        <w:pStyle w:val="af0"/>
        <w:ind w:firstLine="709"/>
        <w:jc w:val="both"/>
        <w:rPr>
          <w:sz w:val="28"/>
          <w:szCs w:val="28"/>
        </w:rPr>
      </w:pPr>
    </w:p>
    <w:p w:rsidR="00883C23" w:rsidRDefault="00883C23" w:rsidP="00F71773">
      <w:pPr>
        <w:pStyle w:val="af0"/>
        <w:ind w:firstLine="709"/>
        <w:jc w:val="both"/>
        <w:rPr>
          <w:sz w:val="28"/>
          <w:szCs w:val="28"/>
        </w:rPr>
      </w:pPr>
    </w:p>
    <w:p w:rsidR="00883C23" w:rsidRDefault="00883C23" w:rsidP="00F71773">
      <w:pPr>
        <w:pStyle w:val="af0"/>
        <w:ind w:firstLine="709"/>
        <w:jc w:val="both"/>
        <w:rPr>
          <w:sz w:val="28"/>
          <w:szCs w:val="28"/>
        </w:rPr>
      </w:pPr>
    </w:p>
    <w:p w:rsidR="00883C23" w:rsidRDefault="00883C2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7D6073" w:rsidRDefault="007D6073" w:rsidP="00F71773">
      <w:pPr>
        <w:pStyle w:val="af0"/>
        <w:ind w:firstLine="709"/>
        <w:jc w:val="both"/>
        <w:rPr>
          <w:sz w:val="28"/>
          <w:szCs w:val="28"/>
        </w:rPr>
      </w:pPr>
    </w:p>
    <w:p w:rsidR="00F71773" w:rsidRDefault="00F71773" w:rsidP="00B15D87">
      <w:pPr>
        <w:pStyle w:val="af0"/>
        <w:jc w:val="both"/>
        <w:rPr>
          <w:sz w:val="28"/>
          <w:szCs w:val="28"/>
        </w:rPr>
      </w:pPr>
    </w:p>
    <w:sectPr w:rsidR="00F71773" w:rsidSect="00507F48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*m*s*e*R*m*n*Y*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6B6A"/>
    <w:rsid w:val="00027728"/>
    <w:rsid w:val="0004469E"/>
    <w:rsid w:val="000546AC"/>
    <w:rsid w:val="0005775F"/>
    <w:rsid w:val="000667B2"/>
    <w:rsid w:val="000B654E"/>
    <w:rsid w:val="000B727D"/>
    <w:rsid w:val="000E24FA"/>
    <w:rsid w:val="000E5C10"/>
    <w:rsid w:val="00105524"/>
    <w:rsid w:val="001925F3"/>
    <w:rsid w:val="001D183D"/>
    <w:rsid w:val="001E442E"/>
    <w:rsid w:val="001F0AE6"/>
    <w:rsid w:val="00210126"/>
    <w:rsid w:val="00225C40"/>
    <w:rsid w:val="0027002C"/>
    <w:rsid w:val="00296C4C"/>
    <w:rsid w:val="002C792B"/>
    <w:rsid w:val="002F4445"/>
    <w:rsid w:val="002F7047"/>
    <w:rsid w:val="003047D5"/>
    <w:rsid w:val="0032633B"/>
    <w:rsid w:val="0037646F"/>
    <w:rsid w:val="00390B4E"/>
    <w:rsid w:val="00393932"/>
    <w:rsid w:val="003E73D0"/>
    <w:rsid w:val="0040202B"/>
    <w:rsid w:val="004302C1"/>
    <w:rsid w:val="004367BA"/>
    <w:rsid w:val="00441B7C"/>
    <w:rsid w:val="004449CD"/>
    <w:rsid w:val="00476AA6"/>
    <w:rsid w:val="004A4C04"/>
    <w:rsid w:val="004D1BEA"/>
    <w:rsid w:val="00507F48"/>
    <w:rsid w:val="00545D14"/>
    <w:rsid w:val="00553520"/>
    <w:rsid w:val="00582F16"/>
    <w:rsid w:val="005A0A49"/>
    <w:rsid w:val="005A73AF"/>
    <w:rsid w:val="00680F5E"/>
    <w:rsid w:val="00686CF0"/>
    <w:rsid w:val="006D170F"/>
    <w:rsid w:val="006D7211"/>
    <w:rsid w:val="006F50A8"/>
    <w:rsid w:val="006F71C9"/>
    <w:rsid w:val="007000A8"/>
    <w:rsid w:val="00700A90"/>
    <w:rsid w:val="00703399"/>
    <w:rsid w:val="00731E40"/>
    <w:rsid w:val="00752AD4"/>
    <w:rsid w:val="007829AD"/>
    <w:rsid w:val="00795B14"/>
    <w:rsid w:val="007D6073"/>
    <w:rsid w:val="007E05FD"/>
    <w:rsid w:val="007F4FA4"/>
    <w:rsid w:val="00825AED"/>
    <w:rsid w:val="00827556"/>
    <w:rsid w:val="0083393F"/>
    <w:rsid w:val="00834134"/>
    <w:rsid w:val="00846D24"/>
    <w:rsid w:val="00856AAA"/>
    <w:rsid w:val="00877C9C"/>
    <w:rsid w:val="00883C23"/>
    <w:rsid w:val="009064B8"/>
    <w:rsid w:val="00951413"/>
    <w:rsid w:val="00966369"/>
    <w:rsid w:val="0096697A"/>
    <w:rsid w:val="00967ACD"/>
    <w:rsid w:val="00976C07"/>
    <w:rsid w:val="009C1DBB"/>
    <w:rsid w:val="009D4BB3"/>
    <w:rsid w:val="009E1BF2"/>
    <w:rsid w:val="009E5425"/>
    <w:rsid w:val="00A02C67"/>
    <w:rsid w:val="00A06AFA"/>
    <w:rsid w:val="00A24A0E"/>
    <w:rsid w:val="00A3583E"/>
    <w:rsid w:val="00A66745"/>
    <w:rsid w:val="00A92FBE"/>
    <w:rsid w:val="00AA643F"/>
    <w:rsid w:val="00AB11ED"/>
    <w:rsid w:val="00AB463C"/>
    <w:rsid w:val="00AB5FDD"/>
    <w:rsid w:val="00B15D87"/>
    <w:rsid w:val="00B161D4"/>
    <w:rsid w:val="00B37AA4"/>
    <w:rsid w:val="00B54BA6"/>
    <w:rsid w:val="00B81F46"/>
    <w:rsid w:val="00B907D1"/>
    <w:rsid w:val="00BB0DCA"/>
    <w:rsid w:val="00C33861"/>
    <w:rsid w:val="00C36E12"/>
    <w:rsid w:val="00C60175"/>
    <w:rsid w:val="00C7323F"/>
    <w:rsid w:val="00C74457"/>
    <w:rsid w:val="00C92253"/>
    <w:rsid w:val="00CA4496"/>
    <w:rsid w:val="00CD4FD1"/>
    <w:rsid w:val="00D16B6A"/>
    <w:rsid w:val="00D25E2A"/>
    <w:rsid w:val="00D347D4"/>
    <w:rsid w:val="00DA25C5"/>
    <w:rsid w:val="00DA340E"/>
    <w:rsid w:val="00DC3859"/>
    <w:rsid w:val="00DE3D5D"/>
    <w:rsid w:val="00DE6BFB"/>
    <w:rsid w:val="00E316A2"/>
    <w:rsid w:val="00E36A53"/>
    <w:rsid w:val="00E524CC"/>
    <w:rsid w:val="00E756D4"/>
    <w:rsid w:val="00EA25A8"/>
    <w:rsid w:val="00EB3B14"/>
    <w:rsid w:val="00EC60AB"/>
    <w:rsid w:val="00EE253D"/>
    <w:rsid w:val="00EF35FC"/>
    <w:rsid w:val="00F641F9"/>
    <w:rsid w:val="00F66AC3"/>
    <w:rsid w:val="00F71773"/>
    <w:rsid w:val="00F72FA2"/>
    <w:rsid w:val="00F74720"/>
    <w:rsid w:val="00F77093"/>
    <w:rsid w:val="00F8770B"/>
    <w:rsid w:val="00F9255B"/>
    <w:rsid w:val="00FC14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67"/>
  </w:style>
  <w:style w:type="paragraph" w:styleId="1">
    <w:name w:val="heading 1"/>
    <w:basedOn w:val="a"/>
    <w:next w:val="a"/>
    <w:link w:val="10"/>
    <w:uiPriority w:val="99"/>
    <w:qFormat/>
    <w:rsid w:val="00D16B6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3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16B6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16B6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16B6A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D16B6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6">
    <w:name w:val="Информация об изменениях документа"/>
    <w:basedOn w:val="a5"/>
    <w:next w:val="a"/>
    <w:uiPriority w:val="99"/>
    <w:rsid w:val="00D16B6A"/>
    <w:rPr>
      <w:i/>
      <w:iCs/>
    </w:rPr>
  </w:style>
  <w:style w:type="paragraph" w:customStyle="1" w:styleId="a7">
    <w:name w:val="Нормальный (таблица)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16B6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9">
    <w:name w:val="Body Text Indent"/>
    <w:basedOn w:val="a"/>
    <w:link w:val="aa"/>
    <w:uiPriority w:val="99"/>
    <w:rsid w:val="002F444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link w:val="a9"/>
    <w:uiPriority w:val="99"/>
    <w:rsid w:val="002F444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Body Text"/>
    <w:basedOn w:val="a"/>
    <w:link w:val="ac"/>
    <w:uiPriority w:val="99"/>
    <w:semiHidden/>
    <w:unhideWhenUsed/>
    <w:rsid w:val="00DC3859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C3859"/>
  </w:style>
  <w:style w:type="paragraph" w:customStyle="1" w:styleId="ConsPlusTitle">
    <w:name w:val="ConsPlusTitle"/>
    <w:basedOn w:val="a"/>
    <w:next w:val="a"/>
    <w:uiPriority w:val="99"/>
    <w:rsid w:val="00DC385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d">
    <w:name w:val="Normal (Web)"/>
    <w:basedOn w:val="a"/>
    <w:rsid w:val="00BB0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">
    <w:name w:val="Heading"/>
    <w:rsid w:val="00BB0D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966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66369"/>
    <w:rPr>
      <w:rFonts w:ascii="Tahoma" w:hAnsi="Tahoma" w:cs="Tahoma"/>
      <w:sz w:val="16"/>
      <w:szCs w:val="16"/>
    </w:rPr>
  </w:style>
  <w:style w:type="paragraph" w:styleId="af0">
    <w:name w:val="No Spacing"/>
    <w:link w:val="af1"/>
    <w:uiPriority w:val="1"/>
    <w:qFormat/>
    <w:rsid w:val="00FC14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1">
    <w:name w:val="Без интервала Знак"/>
    <w:link w:val="af0"/>
    <w:uiPriority w:val="1"/>
    <w:rsid w:val="00FC1454"/>
    <w:rPr>
      <w:rFonts w:ascii="Times New Roman" w:eastAsia="Times New Roman" w:hAnsi="Times New Roman" w:cs="Times New Roman"/>
      <w:sz w:val="20"/>
      <w:szCs w:val="20"/>
    </w:rPr>
  </w:style>
  <w:style w:type="paragraph" w:customStyle="1" w:styleId="Nra">
    <w:name w:val="N*r*a*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*m*s*e*R*m*n*Y*" w:eastAsia="Times New Roman" w:hAnsi="T*m*s*e*R*m*n*Y*" w:cs="T*m*s*e*R*m*n*Y*"/>
      <w:sz w:val="24"/>
      <w:szCs w:val="24"/>
    </w:rPr>
  </w:style>
  <w:style w:type="paragraph" w:customStyle="1" w:styleId="Default">
    <w:name w:val="Default"/>
    <w:rsid w:val="00DA34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Style5">
    <w:name w:val="Style5"/>
    <w:basedOn w:val="a"/>
    <w:uiPriority w:val="99"/>
    <w:rsid w:val="00DA34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59"/>
    <w:rsid w:val="00D25E2A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link w:val="22"/>
    <w:rsid w:val="00D25E2A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25E2A"/>
    <w:pPr>
      <w:widowControl w:val="0"/>
      <w:shd w:val="clear" w:color="auto" w:fill="FFFFFF"/>
      <w:spacing w:before="240" w:after="240" w:line="365" w:lineRule="exact"/>
      <w:jc w:val="center"/>
    </w:pPr>
    <w:rPr>
      <w:sz w:val="26"/>
      <w:szCs w:val="26"/>
    </w:rPr>
  </w:style>
  <w:style w:type="character" w:styleId="af3">
    <w:name w:val="Hyperlink"/>
    <w:basedOn w:val="a0"/>
    <w:uiPriority w:val="99"/>
    <w:semiHidden/>
    <w:unhideWhenUsed/>
    <w:rsid w:val="007E05FD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033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3826</Words>
  <Characters>21809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maslovagv</dc:creator>
  <cp:lastModifiedBy>Петровна</cp:lastModifiedBy>
  <cp:revision>5</cp:revision>
  <cp:lastPrinted>2026-03-20T10:40:00Z</cp:lastPrinted>
  <dcterms:created xsi:type="dcterms:W3CDTF">2026-03-20T10:16:00Z</dcterms:created>
  <dcterms:modified xsi:type="dcterms:W3CDTF">2026-03-20T10:43:00Z</dcterms:modified>
</cp:coreProperties>
</file>