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E8" w:rsidRPr="000F080B" w:rsidRDefault="006B44E8" w:rsidP="006B44E8">
      <w:pPr>
        <w:pStyle w:val="a4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4E8" w:rsidRPr="006B44E8" w:rsidRDefault="006B44E8" w:rsidP="006B44E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B44E8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6B44E8" w:rsidRPr="006B44E8" w:rsidRDefault="006B44E8" w:rsidP="006B44E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6B44E8">
        <w:rPr>
          <w:rFonts w:ascii="Times New Roman" w:hAnsi="Times New Roman"/>
          <w:b/>
          <w:sz w:val="28"/>
          <w:szCs w:val="28"/>
        </w:rPr>
        <w:t>БЕЛОГЛИНСКОГО РАЙОНА</w:t>
      </w:r>
    </w:p>
    <w:p w:rsidR="006B44E8" w:rsidRPr="006B44E8" w:rsidRDefault="006B44E8" w:rsidP="006B44E8">
      <w:pPr>
        <w:pStyle w:val="a4"/>
        <w:jc w:val="center"/>
        <w:rPr>
          <w:rFonts w:ascii="Times New Roman" w:hAnsi="Times New Roman"/>
          <w:noProof/>
          <w:sz w:val="28"/>
          <w:szCs w:val="28"/>
        </w:rPr>
      </w:pPr>
    </w:p>
    <w:p w:rsidR="006B44E8" w:rsidRPr="006B44E8" w:rsidRDefault="006B44E8" w:rsidP="006B44E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B44E8">
        <w:rPr>
          <w:rFonts w:ascii="Times New Roman" w:hAnsi="Times New Roman"/>
          <w:b/>
          <w:sz w:val="28"/>
          <w:szCs w:val="28"/>
        </w:rPr>
        <w:t>ПОСТАНОВЛЕНИЕ</w:t>
      </w:r>
    </w:p>
    <w:p w:rsidR="006B44E8" w:rsidRPr="006B44E8" w:rsidRDefault="006B44E8" w:rsidP="006B44E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B44E8" w:rsidRPr="006B44E8" w:rsidRDefault="006B44E8" w:rsidP="006B44E8">
      <w:pPr>
        <w:keepNext/>
        <w:outlineLvl w:val="1"/>
        <w:rPr>
          <w:rFonts w:ascii="Times New Roman" w:hAnsi="Times New Roman" w:cs="Times New Roman"/>
        </w:rPr>
      </w:pPr>
      <w:r w:rsidRPr="006B44E8">
        <w:rPr>
          <w:rFonts w:ascii="Times New Roman" w:hAnsi="Times New Roman" w:cs="Times New Roman"/>
          <w:sz w:val="28"/>
        </w:rPr>
        <w:t xml:space="preserve">от </w:t>
      </w:r>
      <w:r w:rsidR="0014490E">
        <w:rPr>
          <w:rFonts w:ascii="Times New Roman" w:hAnsi="Times New Roman" w:cs="Times New Roman"/>
          <w:sz w:val="28"/>
        </w:rPr>
        <w:t xml:space="preserve"> 27.06.</w:t>
      </w:r>
      <w:r w:rsidRPr="006B44E8">
        <w:rPr>
          <w:rFonts w:ascii="Times New Roman" w:hAnsi="Times New Roman" w:cs="Times New Roman"/>
          <w:sz w:val="28"/>
        </w:rPr>
        <w:t>2022 г.</w:t>
      </w:r>
      <w:r w:rsidRPr="006B44E8">
        <w:rPr>
          <w:rFonts w:ascii="Times New Roman" w:hAnsi="Times New Roman" w:cs="Times New Roman"/>
          <w:sz w:val="28"/>
        </w:rPr>
        <w:tab/>
        <w:t xml:space="preserve">                                                                          № </w:t>
      </w:r>
      <w:r w:rsidR="0014490E">
        <w:rPr>
          <w:rFonts w:ascii="Times New Roman" w:hAnsi="Times New Roman" w:cs="Times New Roman"/>
          <w:sz w:val="28"/>
        </w:rPr>
        <w:t>94</w:t>
      </w:r>
    </w:p>
    <w:p w:rsidR="006B44E8" w:rsidRPr="006B44E8" w:rsidRDefault="006B44E8" w:rsidP="006B44E8">
      <w:pPr>
        <w:jc w:val="center"/>
        <w:rPr>
          <w:rFonts w:ascii="Times New Roman" w:hAnsi="Times New Roman" w:cs="Times New Roman"/>
          <w:sz w:val="28"/>
        </w:rPr>
      </w:pPr>
    </w:p>
    <w:p w:rsidR="006B44E8" w:rsidRPr="006B44E8" w:rsidRDefault="006B44E8" w:rsidP="006B44E8">
      <w:pPr>
        <w:jc w:val="center"/>
        <w:rPr>
          <w:rFonts w:ascii="Times New Roman" w:hAnsi="Times New Roman" w:cs="Times New Roman"/>
        </w:rPr>
      </w:pPr>
      <w:proofErr w:type="gramStart"/>
      <w:r w:rsidRPr="006B44E8">
        <w:rPr>
          <w:rFonts w:ascii="Times New Roman" w:hAnsi="Times New Roman" w:cs="Times New Roman"/>
          <w:sz w:val="28"/>
        </w:rPr>
        <w:t>с</w:t>
      </w:r>
      <w:proofErr w:type="gramEnd"/>
      <w:r w:rsidRPr="006B44E8">
        <w:rPr>
          <w:rFonts w:ascii="Times New Roman" w:hAnsi="Times New Roman" w:cs="Times New Roman"/>
          <w:sz w:val="28"/>
        </w:rPr>
        <w:t>. Белая Глина</w:t>
      </w:r>
    </w:p>
    <w:p w:rsidR="002C18D2" w:rsidRPr="002C18D2" w:rsidRDefault="002C18D2" w:rsidP="002C18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</w:t>
      </w:r>
    </w:p>
    <w:p w:rsidR="002C18D2" w:rsidRPr="002C18D2" w:rsidRDefault="00BA21B1" w:rsidP="006B44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продления срока проведения ярмарок, выставок-ярмарок на территории </w:t>
      </w:r>
      <w:r w:rsidR="006B44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2C18D2" w:rsidRPr="002C18D2" w:rsidRDefault="002C18D2" w:rsidP="002C1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C18D2" w:rsidRPr="002C18D2" w:rsidRDefault="002C18D2" w:rsidP="002C1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06.10.2003 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28.12.2009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основах государственного регулирования торговой деятельности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Законом Краснодарского края от 01.03.2011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2195-КЗ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деятельности розничных рынков, ярмарок и агропромышленных выставок-ярмарок на территории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 </w:t>
      </w:r>
    </w:p>
    <w:p w:rsidR="002C18D2" w:rsidRPr="00F434E5" w:rsidRDefault="002C18D2" w:rsidP="002C1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продления срока проведения ярмарок и </w:t>
      </w:r>
      <w:r w:rsidRPr="00F43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агропромышленных выставок-ярмарок на территории </w:t>
      </w:r>
      <w:r w:rsidR="006B44E8" w:rsidRPr="00F43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  <w:r w:rsidRPr="00F43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приложению. </w:t>
      </w:r>
    </w:p>
    <w:p w:rsidR="00F434E5" w:rsidRPr="00F434E5" w:rsidRDefault="00F434E5" w:rsidP="00F434E5">
      <w:pPr>
        <w:pStyle w:val="a4"/>
        <w:jc w:val="both"/>
        <w:rPr>
          <w:rFonts w:ascii="Times New Roman" w:eastAsiaTheme="minorHAnsi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F434E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434E5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 Сало.</w:t>
      </w:r>
    </w:p>
    <w:p w:rsidR="00AB369B" w:rsidRPr="00F434E5" w:rsidRDefault="00F434E5" w:rsidP="002C1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4E5">
        <w:rPr>
          <w:rFonts w:ascii="Times New Roman" w:eastAsia="Calibri" w:hAnsi="Times New Roman" w:cs="Times New Roman"/>
          <w:sz w:val="28"/>
          <w:szCs w:val="28"/>
        </w:rPr>
        <w:t>3</w:t>
      </w:r>
      <w:r w:rsidR="00AB369B" w:rsidRPr="00F434E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434E5">
        <w:rPr>
          <w:rFonts w:ascii="Times New Roman" w:hAnsi="Times New Roman" w:cs="Times New Roman"/>
          <w:sz w:val="28"/>
          <w:szCs w:val="28"/>
        </w:rPr>
        <w:t xml:space="preserve">Главному специалисту администрации Белоглинского сельского поселения Белоглинского района  А.И. </w:t>
      </w:r>
      <w:proofErr w:type="spellStart"/>
      <w:r w:rsidRPr="00F434E5">
        <w:rPr>
          <w:rFonts w:ascii="Times New Roman" w:hAnsi="Times New Roman" w:cs="Times New Roman"/>
          <w:sz w:val="28"/>
          <w:szCs w:val="28"/>
        </w:rPr>
        <w:t>Мерецкому</w:t>
      </w:r>
      <w:proofErr w:type="spellEnd"/>
      <w:r w:rsidRPr="00F434E5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поселения  Белоглинского района (</w:t>
      </w:r>
      <w:hyperlink r:id="rId6" w:history="1">
        <w:r w:rsidRPr="00F434E5">
          <w:rPr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434E5">
          <w:rPr>
            <w:rFonts w:ascii="Times New Roman" w:hAnsi="Times New Roman" w:cs="Times New Roman"/>
            <w:sz w:val="28"/>
            <w:szCs w:val="28"/>
          </w:rPr>
          <w:t xml:space="preserve">. </w:t>
        </w:r>
        <w:proofErr w:type="spellStart"/>
        <w:r w:rsidRPr="00F434E5">
          <w:rPr>
            <w:rFonts w:ascii="Times New Roman" w:hAnsi="Times New Roman" w:cs="Times New Roman"/>
            <w:sz w:val="28"/>
            <w:szCs w:val="28"/>
          </w:rPr>
          <w:t>adm</w:t>
        </w:r>
        <w:r w:rsidRPr="00F434E5">
          <w:rPr>
            <w:rFonts w:ascii="Times New Roman" w:hAnsi="Times New Roman" w:cs="Times New Roman"/>
            <w:sz w:val="28"/>
            <w:szCs w:val="28"/>
            <w:lang w:val="en-US"/>
          </w:rPr>
          <w:t>belog</w:t>
        </w:r>
        <w:proofErr w:type="spellEnd"/>
        <w:r w:rsidRPr="00F434E5">
          <w:rPr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434E5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434E5">
        <w:rPr>
          <w:rFonts w:ascii="Times New Roman" w:hAnsi="Times New Roman" w:cs="Times New Roman"/>
          <w:sz w:val="28"/>
          <w:szCs w:val="28"/>
        </w:rPr>
        <w:t>.)</w:t>
      </w:r>
    </w:p>
    <w:p w:rsidR="002C18D2" w:rsidRPr="00F434E5" w:rsidRDefault="00F434E5" w:rsidP="002C1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4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C18D2" w:rsidRPr="00F43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(обнародования). </w:t>
      </w:r>
    </w:p>
    <w:p w:rsidR="002C18D2" w:rsidRDefault="002C18D2" w:rsidP="002C1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434E5" w:rsidRPr="00F434E5" w:rsidRDefault="00F434E5" w:rsidP="002C1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4E5" w:rsidRPr="00F434E5" w:rsidRDefault="00F434E5" w:rsidP="00F434E5">
      <w:pPr>
        <w:pStyle w:val="a4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 xml:space="preserve">Глава </w:t>
      </w:r>
    </w:p>
    <w:p w:rsidR="00F434E5" w:rsidRPr="00F434E5" w:rsidRDefault="00F434E5" w:rsidP="00F434E5">
      <w:pPr>
        <w:pStyle w:val="a4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F434E5" w:rsidRPr="00F434E5" w:rsidRDefault="00F434E5" w:rsidP="00F434E5">
      <w:pPr>
        <w:pStyle w:val="a4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>Белоглинского района</w:t>
      </w:r>
      <w:r w:rsidRPr="00F434E5">
        <w:rPr>
          <w:rFonts w:ascii="Times New Roman" w:hAnsi="Times New Roman"/>
          <w:sz w:val="28"/>
          <w:szCs w:val="28"/>
        </w:rPr>
        <w:tab/>
      </w:r>
      <w:r w:rsidRPr="00F434E5">
        <w:rPr>
          <w:rFonts w:ascii="Times New Roman" w:hAnsi="Times New Roman"/>
          <w:sz w:val="28"/>
          <w:szCs w:val="28"/>
        </w:rPr>
        <w:tab/>
      </w:r>
      <w:r w:rsidRPr="00F434E5">
        <w:rPr>
          <w:rFonts w:ascii="Times New Roman" w:hAnsi="Times New Roman"/>
          <w:sz w:val="28"/>
          <w:szCs w:val="28"/>
        </w:rPr>
        <w:tab/>
      </w:r>
      <w:r w:rsidRPr="00F434E5">
        <w:rPr>
          <w:rFonts w:ascii="Times New Roman" w:hAnsi="Times New Roman"/>
          <w:sz w:val="28"/>
          <w:szCs w:val="28"/>
        </w:rPr>
        <w:tab/>
      </w:r>
      <w:r w:rsidRPr="00F434E5">
        <w:rPr>
          <w:rFonts w:ascii="Times New Roman" w:hAnsi="Times New Roman"/>
          <w:sz w:val="28"/>
          <w:szCs w:val="28"/>
        </w:rPr>
        <w:tab/>
        <w:t xml:space="preserve">                        А.Г.Слюсаренко</w:t>
      </w:r>
    </w:p>
    <w:p w:rsidR="002C18D2" w:rsidRPr="00F434E5" w:rsidRDefault="002C18D2" w:rsidP="002C18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1F3" w:rsidRDefault="000241F3" w:rsidP="002C18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4E5" w:rsidRPr="00F434E5" w:rsidRDefault="00F434E5" w:rsidP="00F434E5">
      <w:pPr>
        <w:pStyle w:val="a4"/>
        <w:ind w:left="4678"/>
        <w:jc w:val="center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F434E5" w:rsidRPr="00F434E5" w:rsidRDefault="00F434E5" w:rsidP="00F434E5">
      <w:pPr>
        <w:pStyle w:val="a4"/>
        <w:ind w:left="4678"/>
        <w:jc w:val="center"/>
        <w:rPr>
          <w:rFonts w:ascii="Times New Roman" w:hAnsi="Times New Roman"/>
          <w:sz w:val="28"/>
          <w:szCs w:val="28"/>
        </w:rPr>
      </w:pPr>
    </w:p>
    <w:p w:rsidR="00F434E5" w:rsidRPr="00F434E5" w:rsidRDefault="00F434E5" w:rsidP="00F434E5">
      <w:pPr>
        <w:pStyle w:val="a4"/>
        <w:ind w:left="4678"/>
        <w:jc w:val="center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>УТВЕРЖДЕНО</w:t>
      </w:r>
    </w:p>
    <w:p w:rsidR="00F434E5" w:rsidRPr="00F434E5" w:rsidRDefault="00F434E5" w:rsidP="00F434E5">
      <w:pPr>
        <w:pStyle w:val="a4"/>
        <w:ind w:left="4678"/>
        <w:jc w:val="center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F434E5" w:rsidRPr="00F434E5" w:rsidRDefault="00F434E5" w:rsidP="00F434E5">
      <w:pPr>
        <w:pStyle w:val="a4"/>
        <w:ind w:left="4678"/>
        <w:jc w:val="center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434E5" w:rsidRPr="00F434E5" w:rsidRDefault="00F434E5" w:rsidP="00F434E5">
      <w:pPr>
        <w:pStyle w:val="a4"/>
        <w:ind w:left="4678"/>
        <w:jc w:val="center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>Белоглинского района</w:t>
      </w:r>
    </w:p>
    <w:p w:rsidR="00F434E5" w:rsidRPr="00F434E5" w:rsidRDefault="00F434E5" w:rsidP="00F434E5">
      <w:pPr>
        <w:pStyle w:val="a4"/>
        <w:ind w:left="4678"/>
        <w:jc w:val="center"/>
        <w:rPr>
          <w:rFonts w:ascii="Times New Roman" w:hAnsi="Times New Roman"/>
          <w:sz w:val="28"/>
          <w:szCs w:val="28"/>
        </w:rPr>
      </w:pPr>
      <w:r w:rsidRPr="00F434E5">
        <w:rPr>
          <w:rFonts w:ascii="Times New Roman" w:hAnsi="Times New Roman"/>
          <w:sz w:val="28"/>
          <w:szCs w:val="28"/>
        </w:rPr>
        <w:t xml:space="preserve">от </w:t>
      </w:r>
      <w:r w:rsidR="0014490E">
        <w:rPr>
          <w:rFonts w:ascii="Times New Roman" w:hAnsi="Times New Roman"/>
          <w:sz w:val="28"/>
          <w:szCs w:val="28"/>
        </w:rPr>
        <w:t>27</w:t>
      </w:r>
      <w:r w:rsidRPr="00F434E5">
        <w:rPr>
          <w:rFonts w:ascii="Times New Roman" w:hAnsi="Times New Roman"/>
          <w:sz w:val="28"/>
          <w:szCs w:val="28"/>
        </w:rPr>
        <w:t xml:space="preserve"> июня 2022 года  № </w:t>
      </w:r>
      <w:r w:rsidR="0014490E">
        <w:rPr>
          <w:rFonts w:ascii="Times New Roman" w:hAnsi="Times New Roman"/>
          <w:sz w:val="28"/>
          <w:szCs w:val="28"/>
        </w:rPr>
        <w:t>94</w:t>
      </w:r>
    </w:p>
    <w:p w:rsidR="002C18D2" w:rsidRPr="002C18D2" w:rsidRDefault="002C18D2" w:rsidP="002C18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18D2" w:rsidRDefault="002C18D2" w:rsidP="002C18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18D2" w:rsidRPr="002C18D2" w:rsidRDefault="002C18D2" w:rsidP="002C18D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</w:p>
    <w:p w:rsidR="002C18D2" w:rsidRPr="002C18D2" w:rsidRDefault="002C18D2" w:rsidP="002C18D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ПРОДЛЕНИЯ СРОКА ПРОВЕДЕНИЯ ЯРМАРОК И АГРОПРОМЫШЛЕННЫХ ВЫСТАВОК-ЯРМАРОК НА ТЕРРИТОРИИ МУНИЦИПАЛЬНОГО ОБРАЗОВАНИЯ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</w:t>
      </w:r>
    </w:p>
    <w:p w:rsidR="002C18D2" w:rsidRPr="002C18D2" w:rsidRDefault="002C18D2" w:rsidP="002C1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C18D2" w:rsidRPr="002C18D2" w:rsidRDefault="00BA21B1" w:rsidP="00BA21B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разработан в соответствии с Законом Краснодарского края от 01.03.2011 №2195-КЗ «Об организации деятельности розничных рынков, ярмарок и агропромышленных выставок-ярмарок на территории Краснодарского края»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станавливает процедуру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основания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продления срока проведения ярмарок и агропромышленных выставок-ярмарок администрацией </w:t>
      </w:r>
      <w:r w:rsidR="00F65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F65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</w:t>
      </w:r>
      <w:r w:rsidR="00F65788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</w:t>
      </w:r>
      <w:r w:rsidRPr="00BA21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Настоящий Порядок применяется в отношении периодичных ярмарок, агропромышленных выставок-ярмарок, расположенных на земельных участках, находящихся в собственности </w:t>
      </w:r>
      <w:r w:rsidR="00F65788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F6578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землях и земельных участках, государственная собственность на которые не разграничена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участках, находящихся в частной собственности (либо на иных правах третьих лиц). </w:t>
      </w:r>
    </w:p>
    <w:p w:rsidR="00BA21B1" w:rsidRDefault="00BA21B1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ярмарки, выставки-ярмарки может быть продлен администрацией</w:t>
      </w:r>
      <w:r w:rsidR="00F65788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</w:t>
      </w:r>
      <w:r w:rsidR="00F65788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заявлению организатора ярмарки, выставки-ярмарки на срок, установленный в заявлении, 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более чем на 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24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 ярмарки, выставки ярмарки не </w:t>
      </w:r>
      <w:proofErr w:type="gramStart"/>
      <w:r w:rsidR="000241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024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за </w:t>
      </w:r>
      <w:r w:rsidR="00024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календарных дней до даты окончания срока проведения ярмарки, выставки-ярмарки направляет на имя главы </w:t>
      </w:r>
      <w:proofErr w:type="spellStart"/>
      <w:r w:rsidR="00994A2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администрациеи</w:t>
      </w:r>
      <w:proofErr w:type="spellEnd"/>
      <w:r w:rsidR="00994A25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4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</w:t>
      </w:r>
      <w:r w:rsidR="00994A25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3A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оформленное</w:t>
      </w:r>
      <w:r w:rsidR="00D74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свободной форме </w:t>
      </w:r>
      <w:r w:rsidR="000241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продлении срока проведения ярмарки, выставки-ярмарки (далее по тексту заявление).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493E" w:rsidRDefault="0012493E" w:rsidP="0012493E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Заявление должно содержать:</w:t>
      </w:r>
    </w:p>
    <w:p w:rsidR="0012493E" w:rsidRDefault="0012493E" w:rsidP="00994A2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96B9C">
        <w:rPr>
          <w:rFonts w:ascii="Times New Roman" w:hAnsi="Times New Roman"/>
          <w:sz w:val="28"/>
          <w:szCs w:val="28"/>
        </w:rPr>
        <w:t>1) 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:rsidR="00F04447" w:rsidRPr="00994A25" w:rsidRDefault="0012493E" w:rsidP="00994A2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96B9C">
        <w:rPr>
          <w:rFonts w:ascii="Times New Roman" w:hAnsi="Times New Roman"/>
          <w:sz w:val="28"/>
          <w:szCs w:val="28"/>
        </w:rPr>
        <w:t xml:space="preserve">2) для индивидуального предпринимателя - фамилию, имя, отчество, почтовый адрес, основной государственный регистрационный номер </w:t>
      </w:r>
      <w:r w:rsidRPr="00F96B9C">
        <w:rPr>
          <w:rFonts w:ascii="Times New Roman" w:hAnsi="Times New Roman"/>
          <w:sz w:val="28"/>
          <w:szCs w:val="28"/>
        </w:rPr>
        <w:lastRenderedPageBreak/>
        <w:t>индивидуального предпринимателя, идентификационный номер налогоплательщика.</w:t>
      </w:r>
    </w:p>
    <w:p w:rsidR="002C18D2" w:rsidRPr="002C18D2" w:rsidRDefault="0012493E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прилага</w:t>
      </w:r>
      <w:r w:rsidR="00757D85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копии документов, </w:t>
      </w:r>
      <w:r w:rsidR="0012493E" w:rsidRPr="001249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</w:t>
      </w:r>
      <w:r w:rsidR="00124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2493E" w:rsidRPr="00124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 – ярмарки, в случае,</w:t>
      </w:r>
      <w:r w:rsidR="00566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493E" w:rsidRPr="00124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указанные документы отсутствуют в распоряжении администрации </w:t>
      </w:r>
      <w:r w:rsidR="00994A2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согласие собственника (землепользователя, землевладельца), арендатора земельного участка (объекта имущественного комплекса) в простой письменной форме на продление срока проведения ярмарки, агропромышленной выставки-ярмарки на заявленной ярмарочной площадке, в случае если Организатор 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ярмарки 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в течение срока, установленного в Решении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проводится ярмарка, агропромышленная выставка-ярмарка</w:t>
      </w:r>
      <w:r w:rsidR="00D55C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документ, подтверждающий выполнение письменного обязательства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рганизатора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оборудованию им ярмарочной площадки подъездами для погрузочно-разгрузочных работ, в случае если на момент организации ярмарки, агропромышленной выставки-ярмарки заявленная ярмарочная площадка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рганизатором не оборудована. </w:t>
      </w:r>
    </w:p>
    <w:p w:rsidR="002C18D2" w:rsidRPr="002C18D2" w:rsidRDefault="00AB369B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Администрация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4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</w:t>
      </w:r>
      <w:r w:rsidR="00994A25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не позднее </w:t>
      </w:r>
      <w:r w:rsidR="00994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календарных дней со дня регистрации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аявления принимает решение о продлении (об отказе в продлении) срока проведения ярмарки, агропромышленной выставки-ярмарки и уведомляет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рганизатора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ярмарки 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принятом решении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18D2" w:rsidRPr="002C18D2" w:rsidRDefault="00AB369B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 продлении срока проведения ярмарки, агропромышленной выставки-ярмарки принимается при совокупности следующих оснований: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срока, установленного в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ешении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приступил к проведению ярмарки, агропромышленной выставки-ярмарки;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срока, установленного в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ешении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исполнил письменное обязательство по оборудованию ярмарочной площадки подъездами для погрузочно-разгрузочных работ;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срока, установленного в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ешении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допустил при проведении ярмарок, агропромышленных выставок-ярмарок нарушений требований действующего законодательства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действующего законодательства Краснодарского края в области организации ярмарок, агропромышленных выставок-ярмарок, организации продажи товаров (выполнения работ, оказания услуг) на них;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обственник (землепользователь, землевладелец), арендатор земельного участка (объекта имущественного комплекса), на территории которого в течение срока, установленного в Решении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проводится ярмарка, агропромышленная выставка-ярмарка, согласен на продление срока ее проведения (в случае если Организатор ярмарки, агропромышленной выставки-ярмарки не является собственником (землепользователем, землевладельцем), арендатором земельного участка (объекта имущественного комплекса). </w:t>
      </w:r>
    </w:p>
    <w:p w:rsidR="00757D85" w:rsidRDefault="00AB369B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57D85" w:rsidRPr="002D11FE">
        <w:rPr>
          <w:rFonts w:ascii="Times New Roman" w:hAnsi="Times New Roman"/>
          <w:sz w:val="28"/>
          <w:szCs w:val="28"/>
        </w:rPr>
        <w:t>Основаниями для отказа в продлении срока проведения ярмарки, выставки-ярмарки являются</w:t>
      </w:r>
      <w:r w:rsidR="00757D85">
        <w:rPr>
          <w:rFonts w:ascii="Times New Roman" w:hAnsi="Times New Roman"/>
          <w:sz w:val="28"/>
          <w:szCs w:val="28"/>
        </w:rPr>
        <w:t>:</w:t>
      </w:r>
      <w:r w:rsidR="00757D85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отсутствие оснований для продления срока проведения ярмарки, агропромышленной выставки-ярмарки, установленных в пункте 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несоответствие представленных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рганизатором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требованиям, определенным настоящим Порядком, или непредставление (представление не в полном объеме) указанных документов;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организатором ярмарки недостоверной информации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2C18D2" w:rsidRPr="002C18D2" w:rsidRDefault="00AB369B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 отказе в продлении срока проведения ярмарки, агропромышленной выставки-ярмарки оформляется в форме письменного уведомления.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отказе в продлении срока проведения ярмарки, агропромышленной выставки-ярмарки должно быть мотивированным и содержать 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предусмотренные настоящим Порядком 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7D85" w:rsidRPr="0089438A" w:rsidRDefault="00AB369B" w:rsidP="00757D8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2C18D2" w:rsidRPr="002C18D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57D85" w:rsidRPr="0089438A">
        <w:rPr>
          <w:rFonts w:ascii="Times New Roman" w:hAnsi="Times New Roman"/>
          <w:sz w:val="28"/>
          <w:szCs w:val="28"/>
        </w:rPr>
        <w:t xml:space="preserve">В случае </w:t>
      </w:r>
      <w:r w:rsidR="00757D85">
        <w:rPr>
          <w:rFonts w:ascii="Times New Roman" w:hAnsi="Times New Roman"/>
          <w:sz w:val="28"/>
          <w:szCs w:val="28"/>
        </w:rPr>
        <w:t xml:space="preserve">соответствия </w:t>
      </w:r>
      <w:r w:rsidR="00B04C12">
        <w:rPr>
          <w:rFonts w:ascii="Times New Roman" w:hAnsi="Times New Roman"/>
          <w:sz w:val="28"/>
          <w:szCs w:val="28"/>
        </w:rPr>
        <w:t>з</w:t>
      </w:r>
      <w:r w:rsidR="00757D85">
        <w:rPr>
          <w:rFonts w:ascii="Times New Roman" w:hAnsi="Times New Roman"/>
          <w:sz w:val="28"/>
          <w:szCs w:val="28"/>
        </w:rPr>
        <w:t>аявления и прилагаемых документов</w:t>
      </w:r>
      <w:r w:rsidR="00B04C12">
        <w:rPr>
          <w:rFonts w:ascii="Times New Roman" w:hAnsi="Times New Roman"/>
          <w:sz w:val="28"/>
          <w:szCs w:val="28"/>
        </w:rPr>
        <w:t xml:space="preserve"> требованиям</w:t>
      </w:r>
      <w:r w:rsidR="00757D85">
        <w:rPr>
          <w:rFonts w:ascii="Times New Roman" w:hAnsi="Times New Roman"/>
          <w:sz w:val="28"/>
          <w:szCs w:val="28"/>
        </w:rPr>
        <w:t xml:space="preserve"> пункт</w:t>
      </w:r>
      <w:r w:rsidR="00B04C12">
        <w:rPr>
          <w:rFonts w:ascii="Times New Roman" w:hAnsi="Times New Roman"/>
          <w:sz w:val="28"/>
          <w:szCs w:val="28"/>
        </w:rPr>
        <w:t>а</w:t>
      </w:r>
      <w:r w:rsidR="00757D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</w:t>
      </w:r>
      <w:r w:rsidR="00757D85">
        <w:rPr>
          <w:rFonts w:ascii="Times New Roman" w:hAnsi="Times New Roman"/>
          <w:sz w:val="28"/>
          <w:szCs w:val="28"/>
        </w:rPr>
        <w:t xml:space="preserve"> настоящего порядка, администрация </w:t>
      </w:r>
      <w:r w:rsidR="00994A25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поселения </w:t>
      </w:r>
      <w:r w:rsidR="00994A25" w:rsidRPr="002C18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7D85">
        <w:rPr>
          <w:rFonts w:ascii="Times New Roman" w:hAnsi="Times New Roman"/>
          <w:sz w:val="28"/>
          <w:szCs w:val="28"/>
        </w:rPr>
        <w:t xml:space="preserve">выносит распоряжение о продлении срока проведения </w:t>
      </w:r>
      <w:r w:rsidR="00757D85" w:rsidRPr="0089438A">
        <w:rPr>
          <w:rFonts w:ascii="Times New Roman" w:hAnsi="Times New Roman"/>
          <w:sz w:val="28"/>
          <w:szCs w:val="28"/>
        </w:rPr>
        <w:t xml:space="preserve">ярмарки, выставки-ярмарки (далее – Распоряжение);  </w:t>
      </w:r>
    </w:p>
    <w:p w:rsidR="002C18D2" w:rsidRPr="002C18D2" w:rsidRDefault="00757D85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распоряжении указывается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наименование и вид ярмарки, агропромышленной выставки-ярмарки;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наименование Организатора, его юридический (почтовый) адрес, адрес электронной почты (при наличии), номер контактного телефона, факса (при наличии);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место проведения ярмарки, агропромышленной выставки-ярмарки;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срок, на который принято решение продлить проведение ярмарки, агропромышленной выставки-ярмарки; </w:t>
      </w:r>
    </w:p>
    <w:p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меры по охране общественного порядка во время проведения ярмарки, агропромышленной выставки-ярмарки. </w:t>
      </w:r>
    </w:p>
    <w:p w:rsidR="00E64123" w:rsidRDefault="002C18D2" w:rsidP="00B04C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57D85" w:rsidRPr="0089438A">
        <w:rPr>
          <w:rFonts w:ascii="Times New Roman" w:hAnsi="Times New Roman"/>
          <w:sz w:val="28"/>
          <w:szCs w:val="28"/>
        </w:rPr>
        <w:t xml:space="preserve">Распоряжение о продлении срока проведения ярмарки, выставки-ярмарки </w:t>
      </w:r>
      <w:r w:rsidR="00757D85">
        <w:rPr>
          <w:rFonts w:ascii="Times New Roman" w:hAnsi="Times New Roman"/>
          <w:sz w:val="28"/>
          <w:szCs w:val="28"/>
        </w:rPr>
        <w:t xml:space="preserve">подлежит официальному опубликованию (обнародованию). </w:t>
      </w:r>
    </w:p>
    <w:p w:rsidR="00994A25" w:rsidRDefault="00994A25" w:rsidP="00B04C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4A25" w:rsidRDefault="00994A25" w:rsidP="00B04C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4A25" w:rsidRDefault="00994A25" w:rsidP="00994A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организационно-правового отдела</w:t>
      </w:r>
    </w:p>
    <w:p w:rsidR="00994A25" w:rsidRDefault="00994A25" w:rsidP="00994A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Белоглинского сельского поселения</w:t>
      </w:r>
    </w:p>
    <w:p w:rsidR="0014490E" w:rsidRPr="00C00E2B" w:rsidRDefault="00994A25" w:rsidP="001449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района                                                                      Д.В. Сотников</w:t>
      </w:r>
    </w:p>
    <w:sectPr w:rsidR="0014490E" w:rsidRPr="00C00E2B" w:rsidSect="005C6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621AD"/>
    <w:multiLevelType w:val="hybridMultilevel"/>
    <w:tmpl w:val="FF24AF5C"/>
    <w:lvl w:ilvl="0" w:tplc="53D6A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C18D2"/>
    <w:rsid w:val="000241F3"/>
    <w:rsid w:val="0012481A"/>
    <w:rsid w:val="0012493E"/>
    <w:rsid w:val="0014490E"/>
    <w:rsid w:val="001A3071"/>
    <w:rsid w:val="002C18D2"/>
    <w:rsid w:val="004D176E"/>
    <w:rsid w:val="00525585"/>
    <w:rsid w:val="00566B63"/>
    <w:rsid w:val="005C63A9"/>
    <w:rsid w:val="006B44E8"/>
    <w:rsid w:val="00757D85"/>
    <w:rsid w:val="008266CE"/>
    <w:rsid w:val="008D41F0"/>
    <w:rsid w:val="008D6941"/>
    <w:rsid w:val="00994A25"/>
    <w:rsid w:val="00A573AD"/>
    <w:rsid w:val="00AB1105"/>
    <w:rsid w:val="00AB369B"/>
    <w:rsid w:val="00B04C12"/>
    <w:rsid w:val="00B83808"/>
    <w:rsid w:val="00BA21B1"/>
    <w:rsid w:val="00C00E2B"/>
    <w:rsid w:val="00CD18FA"/>
    <w:rsid w:val="00D55C45"/>
    <w:rsid w:val="00D74688"/>
    <w:rsid w:val="00F04447"/>
    <w:rsid w:val="00F434E5"/>
    <w:rsid w:val="00F65788"/>
    <w:rsid w:val="00FE3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1B1"/>
    <w:pPr>
      <w:ind w:left="720"/>
      <w:contextualSpacing/>
    </w:pPr>
  </w:style>
  <w:style w:type="paragraph" w:styleId="a4">
    <w:name w:val="No Spacing"/>
    <w:link w:val="a5"/>
    <w:uiPriority w:val="1"/>
    <w:qFormat/>
    <w:rsid w:val="0012493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83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3808"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link w:val="a4"/>
    <w:uiPriority w:val="1"/>
    <w:rsid w:val="006B44E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5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Посевин Руслан Вячеславович</dc:creator>
  <cp:lastModifiedBy>Петровна</cp:lastModifiedBy>
  <cp:revision>4</cp:revision>
  <cp:lastPrinted>2022-06-28T08:33:00Z</cp:lastPrinted>
  <dcterms:created xsi:type="dcterms:W3CDTF">2022-06-27T05:59:00Z</dcterms:created>
  <dcterms:modified xsi:type="dcterms:W3CDTF">2022-06-28T08:41:00Z</dcterms:modified>
</cp:coreProperties>
</file>