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BA7" w:rsidRDefault="00D64BA7" w:rsidP="00D64BA7">
      <w:pPr>
        <w:tabs>
          <w:tab w:val="center" w:pos="4677"/>
          <w:tab w:val="left" w:pos="5385"/>
        </w:tabs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4BA7" w:rsidRPr="00D64BA7" w:rsidRDefault="00D64BA7" w:rsidP="00D64BA7">
      <w:pPr>
        <w:pStyle w:val="1"/>
        <w:rPr>
          <w:szCs w:val="28"/>
          <w:lang w:val="ru-RU"/>
        </w:rPr>
      </w:pPr>
      <w:r w:rsidRPr="00D64BA7">
        <w:rPr>
          <w:szCs w:val="28"/>
          <w:lang w:val="ru-RU"/>
        </w:rPr>
        <w:t>АДМИНИСТРАЦИЯ БЕЛОГЛИНСКОГО СЕЛЬСКОГО ПОСЕЛЕНИЯ</w:t>
      </w:r>
    </w:p>
    <w:p w:rsidR="00D64BA7" w:rsidRDefault="00D64BA7" w:rsidP="00D64BA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БЕЛОГЛИНСКОГО РАЙОНА</w:t>
      </w:r>
    </w:p>
    <w:p w:rsidR="00B17072" w:rsidRDefault="00B17072" w:rsidP="00D64BA7">
      <w:pPr>
        <w:jc w:val="center"/>
        <w:rPr>
          <w:b/>
          <w:bCs/>
          <w:sz w:val="28"/>
          <w:szCs w:val="28"/>
        </w:rPr>
      </w:pPr>
    </w:p>
    <w:p w:rsidR="005B64FA" w:rsidRPr="00B17072" w:rsidRDefault="00B17072" w:rsidP="005B64FA">
      <w:pPr>
        <w:pStyle w:val="3"/>
        <w:ind w:left="-12"/>
        <w:jc w:val="center"/>
        <w:rPr>
          <w:rFonts w:ascii="Times New Roman" w:hAnsi="Times New Roman"/>
          <w:bCs w:val="0"/>
          <w:szCs w:val="28"/>
          <w:lang w:val="ru-RU"/>
        </w:rPr>
      </w:pPr>
      <w:r w:rsidRPr="00B17072">
        <w:rPr>
          <w:rFonts w:ascii="Times New Roman" w:hAnsi="Times New Roman"/>
          <w:bCs w:val="0"/>
          <w:szCs w:val="28"/>
          <w:lang w:val="ru-RU"/>
        </w:rPr>
        <w:t>ПОСТАНОВЛЕНИЕ</w:t>
      </w:r>
    </w:p>
    <w:p w:rsidR="005B64FA" w:rsidRDefault="005B64FA" w:rsidP="005B64FA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от 18.05.2020                                                                                      № 89</w:t>
      </w:r>
    </w:p>
    <w:p w:rsidR="005B64FA" w:rsidRDefault="005B64FA" w:rsidP="005B64FA">
      <w:pPr>
        <w:pStyle w:val="23"/>
        <w:keepNext w:val="0"/>
        <w:adjustRightInd w:val="0"/>
        <w:outlineLvl w:val="9"/>
        <w:rPr>
          <w:lang w:val="ru-RU"/>
        </w:rPr>
      </w:pPr>
      <w:r>
        <w:rPr>
          <w:lang w:val="ru-RU"/>
        </w:rPr>
        <w:t>с. Белая Глина</w:t>
      </w:r>
    </w:p>
    <w:p w:rsidR="005B64FA" w:rsidRDefault="005B64FA" w:rsidP="005B64FA"/>
    <w:p w:rsidR="005B64FA" w:rsidRDefault="005B64FA" w:rsidP="005B64FA"/>
    <w:tbl>
      <w:tblPr>
        <w:tblW w:w="0" w:type="auto"/>
        <w:jc w:val="center"/>
        <w:tblInd w:w="612" w:type="dxa"/>
        <w:tblLook w:val="04A0"/>
      </w:tblPr>
      <w:tblGrid>
        <w:gridCol w:w="8520"/>
      </w:tblGrid>
      <w:tr w:rsidR="005B64FA" w:rsidTr="005B64FA">
        <w:trPr>
          <w:trHeight w:val="166"/>
          <w:jc w:val="center"/>
        </w:trPr>
        <w:tc>
          <w:tcPr>
            <w:tcW w:w="8520" w:type="dxa"/>
            <w:hideMark/>
          </w:tcPr>
          <w:p w:rsidR="005B64FA" w:rsidRDefault="005B64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Порядка осуществления профессиональной </w:t>
            </w:r>
          </w:p>
          <w:p w:rsidR="005B64FA" w:rsidRDefault="005B64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служебной деятельности в дистанционном формате </w:t>
            </w:r>
          </w:p>
          <w:p w:rsidR="005B64FA" w:rsidRDefault="005B64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муниципальными служащими, замещающими должности </w:t>
            </w:r>
          </w:p>
          <w:p w:rsidR="005B64FA" w:rsidRDefault="005B64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муниципальной службы в администрации </w:t>
            </w:r>
          </w:p>
          <w:p w:rsidR="005B64FA" w:rsidRDefault="005B64FA" w:rsidP="005B64F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</w:tbl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 соответствии с Законом Краснодарского края от 8 июня 2007 года № 1244-КЗ «О муниципальной службе в Краснодарском крае», руководствуясь  уставом Белоглинского сельского поселения Белоглинского района, постанов-</w:t>
      </w:r>
    </w:p>
    <w:p w:rsidR="005B64FA" w:rsidRDefault="005B64FA" w:rsidP="005B64FA">
      <w:pPr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ляю:</w:t>
      </w:r>
    </w:p>
    <w:p w:rsidR="005B64FA" w:rsidRDefault="005B64FA" w:rsidP="005B64F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1. Утвердить Порядок осуществления профессиональной служебной деятельности в дистанционном формате муниципальными служащими, замещающими должности муниципальной службы в администрации </w:t>
      </w:r>
      <w:r w:rsidR="00FB1E86">
        <w:rPr>
          <w:spacing w:val="-2"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pacing w:val="-2"/>
          <w:sz w:val="28"/>
          <w:szCs w:val="28"/>
        </w:rPr>
        <w:t>(прилагается).</w:t>
      </w:r>
    </w:p>
    <w:p w:rsidR="005B64FA" w:rsidRDefault="005B64FA" w:rsidP="005B64F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2. Руководителям отраслевых (функциональных) и территориальных органов, а так же структурных подразделений администрации </w:t>
      </w:r>
      <w:r w:rsidR="00FB1E86">
        <w:rPr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spacing w:val="-2"/>
          <w:sz w:val="28"/>
          <w:szCs w:val="28"/>
        </w:rPr>
        <w:t>:</w:t>
      </w:r>
    </w:p>
    <w:p w:rsidR="005B64FA" w:rsidRDefault="005B64FA" w:rsidP="005B64F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1) обеспечить применение настоящего Порядка в деятельности соответствующего отраслевого (функционального) и территориального органа, а так же структурного подразделения администрации </w:t>
      </w:r>
      <w:r w:rsidR="00FB1E86">
        <w:rPr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spacing w:val="-2"/>
          <w:sz w:val="28"/>
          <w:szCs w:val="28"/>
        </w:rPr>
        <w:t xml:space="preserve"> при подготовке документов в электронном виде при наличии соответствующих организационно-технических возможностей, включая соблюдение информационной безопасности и наличие сетевого доступа к используемым в работе приложениям;</w:t>
      </w:r>
    </w:p>
    <w:p w:rsidR="005B64FA" w:rsidRDefault="005B64FA" w:rsidP="005B64F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2) обеспечить техническое и методическое сопровождение профессиональной служебной деятельности муниципальных служащих администрации </w:t>
      </w:r>
      <w:r w:rsidR="00FB1E86">
        <w:rPr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spacing w:val="-2"/>
          <w:sz w:val="28"/>
          <w:szCs w:val="28"/>
        </w:rPr>
        <w:t>, переведенных на дистанционный формат.</w:t>
      </w:r>
    </w:p>
    <w:p w:rsidR="005B64FA" w:rsidRDefault="00FB1E86" w:rsidP="005B64F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5B64FA">
        <w:rPr>
          <w:spacing w:val="-2"/>
          <w:sz w:val="28"/>
          <w:szCs w:val="28"/>
        </w:rPr>
        <w:t xml:space="preserve">. </w:t>
      </w:r>
      <w:r>
        <w:rPr>
          <w:spacing w:val="-2"/>
          <w:sz w:val="28"/>
          <w:szCs w:val="28"/>
        </w:rPr>
        <w:t>Ведущему специалисту А.С.Клейну</w:t>
      </w:r>
      <w:r w:rsidR="005B64FA">
        <w:rPr>
          <w:spacing w:val="-2"/>
          <w:sz w:val="28"/>
          <w:szCs w:val="28"/>
        </w:rPr>
        <w:t xml:space="preserve"> разместить на официальном сайте администрации муниципального образования Белоглинский район в сети «Интернет</w:t>
      </w:r>
      <w:r w:rsidR="00100E6A">
        <w:rPr>
          <w:spacing w:val="-2"/>
          <w:sz w:val="28"/>
          <w:szCs w:val="28"/>
        </w:rPr>
        <w:t xml:space="preserve">» </w:t>
      </w:r>
      <w:r w:rsidR="005B64FA">
        <w:rPr>
          <w:spacing w:val="-2"/>
          <w:sz w:val="28"/>
          <w:szCs w:val="28"/>
        </w:rPr>
        <w:t>настоящее постановление.</w:t>
      </w:r>
    </w:p>
    <w:p w:rsidR="005B64FA" w:rsidRDefault="005B64FA" w:rsidP="005B64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Контроль за исполнением настоящего постановления оставляю за собой.</w:t>
      </w:r>
    </w:p>
    <w:p w:rsidR="005B64FA" w:rsidRDefault="005B64FA" w:rsidP="005B64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со дня его официального опубликования.</w:t>
      </w:r>
    </w:p>
    <w:p w:rsidR="005B64FA" w:rsidRDefault="005B64FA" w:rsidP="005B64FA">
      <w:pPr>
        <w:pStyle w:val="22"/>
        <w:ind w:left="0" w:right="-1" w:firstLine="709"/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00E6A" w:rsidRDefault="005B64FA" w:rsidP="00100E6A">
      <w:pPr>
        <w:tabs>
          <w:tab w:val="left" w:pos="5068"/>
          <w:tab w:val="left" w:pos="5404"/>
        </w:tabs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00E6A">
        <w:rPr>
          <w:spacing w:val="-2"/>
          <w:sz w:val="28"/>
          <w:szCs w:val="28"/>
        </w:rPr>
        <w:t xml:space="preserve">Белоглинского сельского </w:t>
      </w:r>
    </w:p>
    <w:p w:rsidR="005B64FA" w:rsidRDefault="00100E6A" w:rsidP="00100E6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поселения Белоглинского района</w:t>
      </w:r>
      <w:r w:rsidR="005B64FA">
        <w:rPr>
          <w:sz w:val="28"/>
          <w:szCs w:val="28"/>
        </w:rPr>
        <w:tab/>
      </w:r>
      <w:r w:rsidR="005B64FA">
        <w:rPr>
          <w:sz w:val="28"/>
          <w:szCs w:val="28"/>
        </w:rPr>
        <w:tab/>
      </w:r>
      <w:r w:rsidR="005B64FA">
        <w:rPr>
          <w:sz w:val="28"/>
          <w:szCs w:val="28"/>
        </w:rPr>
        <w:tab/>
      </w:r>
      <w:r w:rsidR="005B64F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B64FA">
        <w:rPr>
          <w:sz w:val="28"/>
          <w:szCs w:val="28"/>
        </w:rPr>
        <w:t>А.</w:t>
      </w:r>
      <w:r>
        <w:rPr>
          <w:sz w:val="28"/>
          <w:szCs w:val="28"/>
        </w:rPr>
        <w:t>В</w:t>
      </w:r>
      <w:r w:rsidR="005B64FA">
        <w:rPr>
          <w:sz w:val="28"/>
          <w:szCs w:val="28"/>
        </w:rPr>
        <w:t xml:space="preserve">. </w:t>
      </w:r>
      <w:r>
        <w:rPr>
          <w:sz w:val="28"/>
          <w:szCs w:val="28"/>
        </w:rPr>
        <w:t>Тубаев</w:t>
      </w: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00E6A" w:rsidRDefault="00100E6A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jc w:val="center"/>
        <w:tblLook w:val="04A0"/>
      </w:tblPr>
      <w:tblGrid>
        <w:gridCol w:w="4743"/>
        <w:gridCol w:w="4821"/>
      </w:tblGrid>
      <w:tr w:rsidR="005B64FA" w:rsidTr="005B64FA">
        <w:trPr>
          <w:jc w:val="center"/>
        </w:trPr>
        <w:tc>
          <w:tcPr>
            <w:tcW w:w="4743" w:type="dxa"/>
          </w:tcPr>
          <w:p w:rsidR="005B64FA" w:rsidRDefault="005B64FA">
            <w:pPr>
              <w:rPr>
                <w:sz w:val="28"/>
                <w:szCs w:val="28"/>
              </w:rPr>
            </w:pPr>
          </w:p>
        </w:tc>
        <w:tc>
          <w:tcPr>
            <w:tcW w:w="4821" w:type="dxa"/>
          </w:tcPr>
          <w:p w:rsidR="005B64FA" w:rsidRDefault="005B64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5B64FA" w:rsidRDefault="005B64FA">
            <w:pPr>
              <w:jc w:val="center"/>
              <w:rPr>
                <w:sz w:val="28"/>
                <w:szCs w:val="28"/>
              </w:rPr>
            </w:pPr>
          </w:p>
          <w:p w:rsidR="005B64FA" w:rsidRDefault="005B64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5B64FA" w:rsidRDefault="005B64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100E6A" w:rsidRDefault="00100E6A">
            <w:pPr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 xml:space="preserve"> </w:t>
            </w:r>
          </w:p>
          <w:p w:rsidR="005B64FA" w:rsidRDefault="005B64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18.05.2020 № </w:t>
            </w:r>
            <w:r w:rsidR="00100E6A">
              <w:rPr>
                <w:sz w:val="28"/>
                <w:szCs w:val="28"/>
              </w:rPr>
              <w:t>89</w:t>
            </w:r>
          </w:p>
          <w:p w:rsidR="005B64FA" w:rsidRDefault="005B64FA">
            <w:pPr>
              <w:jc w:val="center"/>
              <w:rPr>
                <w:sz w:val="28"/>
                <w:szCs w:val="28"/>
              </w:rPr>
            </w:pPr>
          </w:p>
          <w:p w:rsidR="005B64FA" w:rsidRDefault="005B64FA">
            <w:pPr>
              <w:jc w:val="center"/>
              <w:rPr>
                <w:sz w:val="28"/>
                <w:szCs w:val="28"/>
              </w:rPr>
            </w:pPr>
          </w:p>
        </w:tc>
      </w:tr>
    </w:tbl>
    <w:p w:rsidR="005B64FA" w:rsidRDefault="005B64FA" w:rsidP="005B64FA">
      <w:pPr>
        <w:rPr>
          <w:sz w:val="28"/>
          <w:szCs w:val="28"/>
        </w:rPr>
      </w:pPr>
    </w:p>
    <w:p w:rsidR="005B64FA" w:rsidRDefault="005B64FA" w:rsidP="005B64FA">
      <w:pPr>
        <w:shd w:val="clear" w:color="auto" w:fill="FFFFFF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>ПОРЯДОК</w:t>
      </w:r>
    </w:p>
    <w:p w:rsidR="005B64FA" w:rsidRDefault="005B64FA" w:rsidP="005B64FA">
      <w:pPr>
        <w:shd w:val="clear" w:color="auto" w:fill="FFFFFF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>осуществления профессиональной служебной деятельности</w:t>
      </w:r>
    </w:p>
    <w:p w:rsidR="005B64FA" w:rsidRDefault="005B64FA" w:rsidP="005B64FA">
      <w:pPr>
        <w:shd w:val="clear" w:color="auto" w:fill="FFFFFF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>в дистанционном формате муниципальными служащими,</w:t>
      </w:r>
    </w:p>
    <w:p w:rsidR="005B64FA" w:rsidRDefault="005B64FA" w:rsidP="005B64FA">
      <w:pPr>
        <w:shd w:val="clear" w:color="auto" w:fill="FFFFFF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>замещающими должности муниципальной службы в администрации</w:t>
      </w:r>
    </w:p>
    <w:p w:rsidR="005B64FA" w:rsidRDefault="00100E6A" w:rsidP="005B64FA">
      <w:pPr>
        <w:shd w:val="clear" w:color="auto" w:fill="FFFFFF"/>
        <w:jc w:val="center"/>
        <w:rPr>
          <w:b/>
          <w:spacing w:val="-2"/>
          <w:sz w:val="28"/>
          <w:szCs w:val="28"/>
        </w:rPr>
      </w:pPr>
      <w:r w:rsidRPr="00100E6A">
        <w:rPr>
          <w:b/>
          <w:spacing w:val="-2"/>
          <w:sz w:val="28"/>
          <w:szCs w:val="28"/>
        </w:rPr>
        <w:t>Белоглинского сельского поселения Белоглинского района</w:t>
      </w:r>
    </w:p>
    <w:p w:rsidR="00100E6A" w:rsidRPr="00100E6A" w:rsidRDefault="00100E6A" w:rsidP="005B64FA">
      <w:pPr>
        <w:shd w:val="clear" w:color="auto" w:fill="FFFFFF"/>
        <w:jc w:val="center"/>
        <w:rPr>
          <w:b/>
          <w:sz w:val="28"/>
          <w:szCs w:val="28"/>
        </w:rPr>
      </w:pP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Настоящий Порядок регулирует вопросы осуществления профессиональной служебной деятельности в дистанционном формате муниципальными служащими, замещающими должности муниципальной службы в администрации </w:t>
      </w:r>
      <w:r w:rsidR="00100E6A"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="00100E6A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- муниципальные служащие), в случае катастрофы природного или техногенного характера, производственной аварии, несчастного случая на производстве, пожара, наводнения, голода, землетрясения, эпидемии или эпизоотии и в любых исключительных случаях, ставящих под угрозу жизнь или нормальные жизненные условия всего населения или его части (далее - Порядок).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Условия осуществления профессиональной служебной деятельности гражданскими служащими в дистанционном формате определяются распорядком администрации </w:t>
      </w:r>
      <w:r w:rsidR="007C0F02">
        <w:rPr>
          <w:spacing w:val="-2"/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>, трудовым договором (дополнительным соглашением к трудовому договору), должностной инструкцией муниципального служащего.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должностей муниципальной службы, при замещении которых профессиональная служебная деятельность может осуществляться муниципальным служащим в дистанционном формате, определяется правовым актом представителя нанимателя в силу обстоятельств, указанных в </w:t>
      </w:r>
      <w:hyperlink r:id="rId5" w:anchor="/document/74003340/entry/1001" w:history="1">
        <w:r>
          <w:rPr>
            <w:rStyle w:val="a3"/>
            <w:sz w:val="28"/>
            <w:szCs w:val="28"/>
          </w:rPr>
          <w:t>пунк</w:t>
        </w:r>
        <w:r>
          <w:rPr>
            <w:rStyle w:val="a3"/>
            <w:sz w:val="28"/>
            <w:szCs w:val="28"/>
          </w:rPr>
          <w:t>т</w:t>
        </w:r>
        <w:r>
          <w:rPr>
            <w:rStyle w:val="a3"/>
            <w:sz w:val="28"/>
            <w:szCs w:val="28"/>
          </w:rPr>
          <w:t>е 1</w:t>
        </w:r>
      </w:hyperlink>
      <w:r>
        <w:rPr>
          <w:sz w:val="28"/>
          <w:szCs w:val="28"/>
        </w:rPr>
        <w:t> Порядка.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Преимущественно на дистанционный формат осуществления профессиональной служебной деятельности представителем нанимателя могут быть переведены муниципальные служащие: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беременные и многодетные женщины;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женщины, имеющие малолетних детей.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нанимателя, исходя из конкретной ситуации, может определять иные категории, переводимые на дистанционный формат </w:t>
      </w:r>
      <w:r>
        <w:rPr>
          <w:sz w:val="28"/>
          <w:szCs w:val="28"/>
        </w:rPr>
        <w:lastRenderedPageBreak/>
        <w:t>осуществления профессиональной служебной деятельности, в преимущественном порядке.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pict>
          <v:rect id="_x0000_s1027" style="position:absolute;left:0;text-align:left;margin-left:216.45pt;margin-top:10.65pt;width:3.55pt;height:5.7pt;flip:y;z-index:251658240" strokecolor="white">
            <v:textbox>
              <w:txbxContent>
                <w:p w:rsidR="005B64FA" w:rsidRDefault="005B64FA" w:rsidP="005B64FA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sz w:val="28"/>
          <w:szCs w:val="28"/>
        </w:rPr>
        <w:t>4. Осуществление муниципальными служащим профессиональной служебной деятельности в дистанцинном формате допускается только при наличии соответствующих организационно-технических возможностей.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 случае необходимости удаленного подключения автоматизированного рабочего места муниципального служащего к информационным ресурсам исполнительного органа местного самоуправления, такое подключение осуществляется с соблюдением принципов и требований действующего </w:t>
      </w:r>
      <w:hyperlink r:id="rId6" w:anchor="/document/12148555/entry/4" w:history="1">
        <w:r>
          <w:rPr>
            <w:rStyle w:val="a3"/>
            <w:sz w:val="28"/>
            <w:szCs w:val="28"/>
          </w:rPr>
          <w:t>законодательства</w:t>
        </w:r>
      </w:hyperlink>
      <w:r>
        <w:rPr>
          <w:sz w:val="28"/>
          <w:szCs w:val="28"/>
        </w:rPr>
        <w:t xml:space="preserve"> в области защиты информации.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Удаленное подключение рабочего места муниципального служащего допускается исключительно посредством применения сертифицированных средств защиты информации, прошедших в установленном федеральным законодательством порядке сертификацию в Федеральной службе безопасности Российской Федерации и (или) получивших подтверждение соответствия в Федеральной службе по техническому и экспортному контролю, а также с соблюдением необходимых мер при обработке информации, подлежащей защите согласно требованиям действующего законодательства.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Профессиональная служебная деятельность в дистанционном формате не может осуществляться с: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документами, содержащими информацию ограниченного доступа ("для служебного пользования" или гриф секретности "особой важности", "совершенно секретно", "секретно");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документами по мобилизационной подготовке и мобилизации;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иными документами, содержащими сведения, отнесенные федеральным законодательством к категории ограниченного доступа.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Решение об осуществлении профессиональной служебной деятельности в дистанционном формате муниципальным служащим принимается представителем нанимателя по заявлению муниципального служащего на имя представителя нанимателя с учетом требований Порядка и функциональных особенностей деятельности соответствующего отраслевого (функционального) и территориального органа, а так же структурного подразделения администрации муниципального образования Белоглинский район, важности и значимости стоящих перед ним задач и с учетом необходимости обеспечения непрерывности государственного управления.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осуществлении муниципальным служащим профессиональной служебной деятельности в дистанционном формате либо об отказе принимается представителем нанимателя в течение трех рабочих дней после поступления заявления муниципального служащего.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Муниципальному служащему отказывается в осуществлении профессиональной служебной деятельности в дистанционном формате в случае невозможности ее осуществления по основаниям, предусмотренным </w:t>
      </w:r>
      <w:hyperlink r:id="rId7" w:anchor="/document/74003340/entry/1003" w:history="1">
        <w:r>
          <w:rPr>
            <w:rStyle w:val="a3"/>
            <w:sz w:val="28"/>
            <w:szCs w:val="28"/>
          </w:rPr>
          <w:t>пунктами 3-7</w:t>
        </w:r>
      </w:hyperlink>
      <w:r>
        <w:rPr>
          <w:sz w:val="28"/>
          <w:szCs w:val="28"/>
        </w:rPr>
        <w:t xml:space="preserve"> Порядка.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В период осуществления профессиональной служебной деятельности          в дистанционном формате на муниципального служащего в полном объеме распространяется </w:t>
      </w:r>
      <w:hyperlink r:id="rId8" w:anchor="/document/12136354/entry/5" w:history="1">
        <w:r>
          <w:rPr>
            <w:rStyle w:val="a3"/>
            <w:sz w:val="28"/>
            <w:szCs w:val="28"/>
          </w:rPr>
          <w:t>законодательство</w:t>
        </w:r>
      </w:hyperlink>
      <w:r>
        <w:rPr>
          <w:sz w:val="28"/>
          <w:szCs w:val="28"/>
        </w:rPr>
        <w:t xml:space="preserve"> о муниципальной службе, включая вопросы оплаты труда, предоставления гарантий и компенсаций.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При осуществлении профессиональной служебной деятельности           в дистанционном формате муниципальный служащий обязан соблюдать установленные федеральным </w:t>
      </w:r>
      <w:hyperlink r:id="rId9" w:anchor="/multilink/74003340/paragraph/36/number/0" w:history="1">
        <w:r>
          <w:rPr>
            <w:rStyle w:val="a3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о муниципальной службе и о противодействии коррупции обязанности, ограничения и запреты, а также служебную дисциплину, требования к служебному поведению, в том числе требования </w:t>
      </w:r>
      <w:hyperlink r:id="rId10" w:anchor="/document/12125268/entry/5" w:history="1">
        <w:r>
          <w:rPr>
            <w:rStyle w:val="a3"/>
            <w:sz w:val="28"/>
            <w:szCs w:val="28"/>
          </w:rPr>
          <w:t>законодательства</w:t>
        </w:r>
      </w:hyperlink>
      <w:r>
        <w:rPr>
          <w:sz w:val="28"/>
          <w:szCs w:val="28"/>
        </w:rPr>
        <w:t xml:space="preserve"> в области охраны труда.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Осуществление профессиональной служебной деятельности в дистанционном формате прекращается досрочно в случае несоблюдения муниципальным служащим Порядка, на основании заявления муниципального служащего, а также в связи с прекращением действия обстоятельств, указанных в </w:t>
      </w:r>
      <w:hyperlink r:id="rId11" w:anchor="/document/74003340/entry/1001" w:history="1">
        <w:r>
          <w:rPr>
            <w:rStyle w:val="a3"/>
            <w:sz w:val="28"/>
            <w:szCs w:val="28"/>
          </w:rPr>
          <w:t>пункте 1</w:t>
        </w:r>
      </w:hyperlink>
      <w:r>
        <w:rPr>
          <w:sz w:val="28"/>
          <w:szCs w:val="28"/>
        </w:rPr>
        <w:t xml:space="preserve"> Порядка.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Профессиональная служебная деятельность муниципального служащего после окончания дистанционного исполнения должностных обязанностей осуществляется в ранее установленном порядке в соответствии с </w:t>
      </w:r>
      <w:hyperlink r:id="rId12" w:anchor="/document/12136354/entry/5" w:history="1">
        <w:r>
          <w:rPr>
            <w:rStyle w:val="a3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о муниципальной службе.</w:t>
      </w:r>
    </w:p>
    <w:p w:rsidR="005B64FA" w:rsidRDefault="005B64FA" w:rsidP="005B64F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B64FA" w:rsidRDefault="005B64FA" w:rsidP="005B64FA">
      <w:pPr>
        <w:shd w:val="clear" w:color="auto" w:fill="FFFFFF"/>
        <w:rPr>
          <w:sz w:val="28"/>
          <w:szCs w:val="28"/>
        </w:rPr>
      </w:pPr>
    </w:p>
    <w:p w:rsidR="005B64FA" w:rsidRDefault="005B64FA" w:rsidP="005B64FA">
      <w:pPr>
        <w:shd w:val="clear" w:color="auto" w:fill="FFFFFF"/>
        <w:rPr>
          <w:sz w:val="28"/>
          <w:szCs w:val="28"/>
        </w:rPr>
      </w:pPr>
    </w:p>
    <w:p w:rsidR="00D64BA7" w:rsidRDefault="00D64BA7" w:rsidP="005B64FA">
      <w:pPr>
        <w:shd w:val="clear" w:color="auto" w:fill="FFFFFF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Начальник общего отдела </w:t>
      </w:r>
      <w:r>
        <w:rPr>
          <w:spacing w:val="-2"/>
          <w:sz w:val="28"/>
          <w:szCs w:val="28"/>
        </w:rPr>
        <w:t xml:space="preserve">Белоглинского </w:t>
      </w:r>
    </w:p>
    <w:p w:rsidR="005B64FA" w:rsidRDefault="00D64BA7" w:rsidP="005B64FA">
      <w:pPr>
        <w:shd w:val="clear" w:color="auto" w:fill="FFFFFF"/>
        <w:rPr>
          <w:sz w:val="28"/>
          <w:szCs w:val="28"/>
        </w:rPr>
      </w:pPr>
      <w:r>
        <w:rPr>
          <w:spacing w:val="-2"/>
          <w:sz w:val="28"/>
          <w:szCs w:val="28"/>
        </w:rPr>
        <w:t>сельского поселения Белоглинского района</w:t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  <w:t>Г.П.Михайлюк</w:t>
      </w:r>
    </w:p>
    <w:p w:rsidR="005B64FA" w:rsidRDefault="005B64FA" w:rsidP="005B64FA">
      <w:pPr>
        <w:pStyle w:val="1"/>
        <w:spacing w:before="0"/>
        <w:ind w:firstLine="720"/>
        <w:rPr>
          <w:color w:val="auto"/>
          <w:szCs w:val="28"/>
          <w:lang w:val="ru-RU"/>
        </w:rPr>
      </w:pPr>
    </w:p>
    <w:p w:rsidR="005B64FA" w:rsidRDefault="005B64FA" w:rsidP="005B64FA">
      <w:pPr>
        <w:pStyle w:val="1"/>
        <w:spacing w:before="0"/>
        <w:ind w:firstLine="720"/>
        <w:rPr>
          <w:color w:val="auto"/>
          <w:szCs w:val="28"/>
          <w:lang w:val="ru-RU"/>
        </w:rPr>
      </w:pPr>
    </w:p>
    <w:p w:rsidR="005B64FA" w:rsidRDefault="005B64FA" w:rsidP="005B64F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A7730F" w:rsidRDefault="00A7730F"/>
    <w:sectPr w:rsidR="00A7730F" w:rsidSect="00A7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5B64FA"/>
    <w:rsid w:val="00077F01"/>
    <w:rsid w:val="00100E6A"/>
    <w:rsid w:val="00361DCA"/>
    <w:rsid w:val="003C61D1"/>
    <w:rsid w:val="00431EA5"/>
    <w:rsid w:val="005B64FA"/>
    <w:rsid w:val="007C0F02"/>
    <w:rsid w:val="008A30F7"/>
    <w:rsid w:val="008C5DA4"/>
    <w:rsid w:val="00944954"/>
    <w:rsid w:val="00A7730F"/>
    <w:rsid w:val="00AB6733"/>
    <w:rsid w:val="00B17072"/>
    <w:rsid w:val="00C44C4B"/>
    <w:rsid w:val="00D64BA7"/>
    <w:rsid w:val="00D72DEB"/>
    <w:rsid w:val="00D7389A"/>
    <w:rsid w:val="00DD0CEF"/>
    <w:rsid w:val="00FB1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64F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semiHidden/>
    <w:unhideWhenUsed/>
    <w:qFormat/>
    <w:rsid w:val="005B64F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5B64F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64F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B64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5B64F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22">
    <w:name w:val="List 2"/>
    <w:basedOn w:val="a"/>
    <w:semiHidden/>
    <w:unhideWhenUsed/>
    <w:rsid w:val="005B64FA"/>
    <w:pPr>
      <w:ind w:left="566" w:hanging="283"/>
    </w:pPr>
  </w:style>
  <w:style w:type="paragraph" w:customStyle="1" w:styleId="23">
    <w:name w:val="заголовок 2"/>
    <w:basedOn w:val="a"/>
    <w:next w:val="a"/>
    <w:rsid w:val="005B64F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character" w:customStyle="1" w:styleId="21">
    <w:name w:val="Заголовок 2 Знак1"/>
    <w:link w:val="2"/>
    <w:semiHidden/>
    <w:locked/>
    <w:rsid w:val="005B64F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styleId="a3">
    <w:name w:val="Hyperlink"/>
    <w:basedOn w:val="a0"/>
    <w:uiPriority w:val="99"/>
    <w:semiHidden/>
    <w:unhideWhenUsed/>
    <w:rsid w:val="005B64F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C0F02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64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3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obileonline.garant.ru/" TargetMode="External"/><Relationship Id="rId12" Type="http://schemas.openxmlformats.org/officeDocument/2006/relationships/hyperlink" Target="https://mobileonline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bileonline.garant.ru/" TargetMode="External"/><Relationship Id="rId11" Type="http://schemas.openxmlformats.org/officeDocument/2006/relationships/hyperlink" Target="https://mobileonline.garant.ru/" TargetMode="External"/><Relationship Id="rId5" Type="http://schemas.openxmlformats.org/officeDocument/2006/relationships/hyperlink" Target="https://mobileonline.garant.ru/" TargetMode="External"/><Relationship Id="rId10" Type="http://schemas.openxmlformats.org/officeDocument/2006/relationships/hyperlink" Target="https://mobileonline.garant.ru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obileonline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2020-06-15T10:43:00Z</dcterms:created>
  <dcterms:modified xsi:type="dcterms:W3CDTF">2020-06-15T11:04:00Z</dcterms:modified>
</cp:coreProperties>
</file>