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3DE" w:rsidRDefault="00A57E0E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8C234C" w:rsidRPr="004E658E" w:rsidRDefault="004E658E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7C50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B674B6" w:rsidRPr="002E45EF" w:rsidRDefault="00BF262E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  <w:r w:rsidR="004E658E">
        <w:rPr>
          <w:rFonts w:ascii="Times New Roman" w:hAnsi="Times New Roman" w:cs="Times New Roman"/>
          <w:b/>
          <w:sz w:val="28"/>
          <w:szCs w:val="28"/>
        </w:rPr>
        <w:t>А</w:t>
      </w:r>
      <w:r w:rsidR="00B674B6" w:rsidRPr="002E45EF">
        <w:rPr>
          <w:rFonts w:ascii="Times New Roman" w:hAnsi="Times New Roman" w:cs="Times New Roman"/>
          <w:b/>
          <w:sz w:val="28"/>
          <w:szCs w:val="28"/>
        </w:rPr>
        <w:t xml:space="preserve"> БЕЛОГЛИНСКОГО СЕЛЬСКОГО ПОСЕЛЕНИЯ </w:t>
      </w:r>
    </w:p>
    <w:p w:rsidR="00B674B6" w:rsidRPr="002E45EF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5EF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B674B6" w:rsidRDefault="00B674B6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50">
        <w:rPr>
          <w:rFonts w:ascii="Times New Roman" w:hAnsi="Times New Roman" w:cs="Times New Roman"/>
          <w:b/>
          <w:sz w:val="24"/>
          <w:szCs w:val="24"/>
        </w:rPr>
        <w:t>(третьего созыва)</w:t>
      </w:r>
    </w:p>
    <w:p w:rsidR="00C8509B" w:rsidRDefault="00C8509B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509B" w:rsidRDefault="00C8509B" w:rsidP="00C8509B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7C50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8509B" w:rsidRDefault="00C8509B" w:rsidP="00D06D3F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34C" w:rsidRDefault="00EF08C1" w:rsidP="008C234C">
      <w:pPr>
        <w:keepLines/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8509B">
        <w:rPr>
          <w:rFonts w:ascii="Times New Roman" w:hAnsi="Times New Roman" w:cs="Times New Roman"/>
          <w:sz w:val="28"/>
          <w:szCs w:val="28"/>
        </w:rPr>
        <w:t xml:space="preserve">от  </w:t>
      </w:r>
      <w:r w:rsidR="00637E05">
        <w:rPr>
          <w:rFonts w:ascii="Times New Roman" w:hAnsi="Times New Roman" w:cs="Times New Roman"/>
          <w:sz w:val="28"/>
          <w:szCs w:val="28"/>
        </w:rPr>
        <w:t>14 июня</w:t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637E05">
        <w:rPr>
          <w:rFonts w:ascii="Times New Roman" w:hAnsi="Times New Roman" w:cs="Times New Roman"/>
          <w:sz w:val="28"/>
          <w:szCs w:val="28"/>
        </w:rPr>
        <w:t>2018 года</w:t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9C02A1">
        <w:rPr>
          <w:rFonts w:ascii="Times New Roman" w:hAnsi="Times New Roman" w:cs="Times New Roman"/>
          <w:sz w:val="28"/>
          <w:szCs w:val="28"/>
        </w:rPr>
        <w:tab/>
      </w:r>
      <w:r w:rsidR="008C234C">
        <w:rPr>
          <w:rFonts w:ascii="Times New Roman" w:hAnsi="Times New Roman" w:cs="Times New Roman"/>
          <w:sz w:val="28"/>
          <w:szCs w:val="28"/>
        </w:rPr>
        <w:tab/>
      </w:r>
      <w:r w:rsidR="008C234C">
        <w:rPr>
          <w:rFonts w:ascii="Times New Roman" w:hAnsi="Times New Roman" w:cs="Times New Roman"/>
          <w:sz w:val="28"/>
          <w:szCs w:val="28"/>
        </w:rPr>
        <w:tab/>
      </w:r>
      <w:r w:rsidR="00637E05">
        <w:rPr>
          <w:rFonts w:ascii="Times New Roman" w:hAnsi="Times New Roman" w:cs="Times New Roman"/>
          <w:sz w:val="28"/>
          <w:szCs w:val="28"/>
        </w:rPr>
        <w:tab/>
      </w:r>
      <w:r w:rsidR="00637E05">
        <w:rPr>
          <w:rFonts w:ascii="Times New Roman" w:hAnsi="Times New Roman" w:cs="Times New Roman"/>
          <w:sz w:val="28"/>
          <w:szCs w:val="28"/>
        </w:rPr>
        <w:tab/>
      </w:r>
      <w:r w:rsidR="001452BA" w:rsidRPr="00C8509B">
        <w:rPr>
          <w:rFonts w:ascii="Times New Roman" w:hAnsi="Times New Roman" w:cs="Times New Roman"/>
          <w:sz w:val="28"/>
          <w:szCs w:val="28"/>
        </w:rPr>
        <w:t>№</w:t>
      </w:r>
      <w:r w:rsidR="00637E05">
        <w:rPr>
          <w:rFonts w:ascii="Times New Roman" w:hAnsi="Times New Roman" w:cs="Times New Roman"/>
          <w:sz w:val="28"/>
          <w:szCs w:val="28"/>
        </w:rPr>
        <w:t>64§2</w:t>
      </w:r>
    </w:p>
    <w:p w:rsidR="00C8509B" w:rsidRPr="00C8509B" w:rsidRDefault="00B674B6" w:rsidP="008C234C">
      <w:pPr>
        <w:keepLines/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8509B">
        <w:rPr>
          <w:rFonts w:ascii="Times New Roman" w:hAnsi="Times New Roman" w:cs="Times New Roman"/>
          <w:sz w:val="28"/>
          <w:szCs w:val="28"/>
        </w:rPr>
        <w:t>с. Белая Глина</w:t>
      </w:r>
    </w:p>
    <w:p w:rsidR="008973DE" w:rsidRDefault="008973DE" w:rsidP="008973DE">
      <w:pPr>
        <w:jc w:val="center"/>
        <w:rPr>
          <w:b/>
          <w:sz w:val="28"/>
          <w:szCs w:val="28"/>
        </w:rPr>
      </w:pPr>
    </w:p>
    <w:p w:rsidR="008973DE" w:rsidRPr="008973DE" w:rsidRDefault="008973DE" w:rsidP="008973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DE">
        <w:rPr>
          <w:rFonts w:ascii="Times New Roman" w:hAnsi="Times New Roman" w:cs="Times New Roman"/>
          <w:b/>
          <w:sz w:val="28"/>
          <w:szCs w:val="28"/>
        </w:rPr>
        <w:t>О Порядке создания, реорганизации и ликвидации муниципального унитарного предприятия Белоглинского сельского поселения Белоглинского района</w:t>
      </w:r>
    </w:p>
    <w:p w:rsidR="008973DE" w:rsidRPr="008973DE" w:rsidRDefault="008973DE" w:rsidP="008973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5D60">
        <w:rPr>
          <w:sz w:val="28"/>
          <w:szCs w:val="28"/>
        </w:rPr>
        <w:tab/>
      </w:r>
      <w:r w:rsidRPr="008973D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Pr="008973DE">
          <w:rPr>
            <w:rStyle w:val="a5"/>
            <w:rFonts w:ascii="Times New Roman" w:hAnsi="Times New Roman"/>
            <w:color w:val="auto"/>
            <w:sz w:val="28"/>
            <w:szCs w:val="28"/>
          </w:rPr>
          <w:t>Гражданским кодексом</w:t>
        </w:r>
      </w:hyperlink>
      <w:r w:rsidRPr="008973DE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7" w:history="1">
        <w:r w:rsidRPr="008973DE">
          <w:rPr>
            <w:rStyle w:val="a5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Pr="008973DE">
        <w:rPr>
          <w:rFonts w:ascii="Times New Roman" w:hAnsi="Times New Roman" w:cs="Times New Roman"/>
          <w:sz w:val="28"/>
          <w:szCs w:val="28"/>
        </w:rPr>
        <w:t xml:space="preserve"> от 14.11.2002 N 161-ФЗ "О государственных и муниципальных унитарных предприятиях", статьей </w:t>
      </w:r>
      <w:r>
        <w:rPr>
          <w:rFonts w:ascii="Times New Roman" w:hAnsi="Times New Roman" w:cs="Times New Roman"/>
          <w:sz w:val="28"/>
          <w:szCs w:val="28"/>
        </w:rPr>
        <w:t xml:space="preserve">26 </w:t>
      </w:r>
      <w:r w:rsidRPr="008973DE">
        <w:rPr>
          <w:rFonts w:ascii="Times New Roman" w:hAnsi="Times New Roman" w:cs="Times New Roman"/>
          <w:sz w:val="28"/>
          <w:szCs w:val="28"/>
        </w:rPr>
        <w:t xml:space="preserve">Устава Белоглинского сельского поселения Белоглинского района, </w:t>
      </w:r>
      <w:r w:rsidRPr="008973DE">
        <w:rPr>
          <w:rFonts w:ascii="Times New Roman" w:hAnsi="Times New Roman" w:cs="Times New Roman"/>
          <w:bCs/>
          <w:sz w:val="28"/>
          <w:szCs w:val="28"/>
        </w:rPr>
        <w:t>р</w:t>
      </w:r>
      <w:r w:rsidRPr="008973DE">
        <w:rPr>
          <w:rFonts w:ascii="Times New Roman" w:hAnsi="Times New Roman" w:cs="Times New Roman"/>
          <w:sz w:val="28"/>
          <w:szCs w:val="28"/>
        </w:rPr>
        <w:t xml:space="preserve">ешением Совета Белоглинского сельского поселения Белоглинского района от </w:t>
      </w:r>
      <w:r w:rsidRPr="008973DE">
        <w:rPr>
          <w:rFonts w:ascii="Times New Roman" w:hAnsi="Times New Roman" w:cs="Times New Roman"/>
          <w:bCs/>
          <w:sz w:val="28"/>
          <w:szCs w:val="28"/>
        </w:rPr>
        <w:t>27 ноября 2009 года № 4 §3</w:t>
      </w:r>
      <w:r w:rsidRPr="008973DE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управления и распоряжения объектами муниципальной собственности Белоглинского сельского поселения Белоглинского района»</w:t>
      </w:r>
      <w:r w:rsidR="00DC0DC3">
        <w:rPr>
          <w:rFonts w:ascii="Times New Roman" w:hAnsi="Times New Roman" w:cs="Times New Roman"/>
          <w:sz w:val="28"/>
          <w:szCs w:val="28"/>
        </w:rPr>
        <w:t xml:space="preserve">, </w:t>
      </w:r>
      <w:r w:rsidR="00691018">
        <w:rPr>
          <w:rFonts w:ascii="Times New Roman" w:hAnsi="Times New Roman" w:cs="Times New Roman"/>
          <w:sz w:val="28"/>
          <w:szCs w:val="28"/>
        </w:rPr>
        <w:t>Совет Белоглинского сельского поселения Белоглинского района решил</w:t>
      </w:r>
      <w:r w:rsidRPr="008973DE">
        <w:rPr>
          <w:rFonts w:ascii="Times New Roman" w:hAnsi="Times New Roman" w:cs="Times New Roman"/>
          <w:sz w:val="28"/>
          <w:szCs w:val="28"/>
        </w:rPr>
        <w:t>:</w:t>
      </w:r>
    </w:p>
    <w:p w:rsidR="008973DE" w:rsidRPr="008973DE" w:rsidRDefault="008973DE" w:rsidP="008973D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73DE">
        <w:rPr>
          <w:rFonts w:ascii="Times New Roman" w:hAnsi="Times New Roman" w:cs="Times New Roman"/>
          <w:sz w:val="28"/>
          <w:szCs w:val="28"/>
        </w:rPr>
        <w:t xml:space="preserve">1. Утвердить Порядок создания, реорганизации и ликвидации муниципального унитарного предприятия Белоглинского сельского поселения Белоглинского района согласно </w:t>
      </w:r>
      <w:hyperlink w:anchor="sub_1000" w:history="1">
        <w:r w:rsidRPr="008973DE">
          <w:rPr>
            <w:rStyle w:val="a5"/>
            <w:rFonts w:ascii="Times New Roman" w:hAnsi="Times New Roman"/>
            <w:color w:val="auto"/>
            <w:sz w:val="28"/>
            <w:szCs w:val="28"/>
          </w:rPr>
          <w:t>приложению</w:t>
        </w:r>
      </w:hyperlink>
      <w:r w:rsidRPr="008973DE">
        <w:rPr>
          <w:rFonts w:ascii="Times New Roman" w:hAnsi="Times New Roman" w:cs="Times New Roman"/>
          <w:sz w:val="28"/>
          <w:szCs w:val="28"/>
        </w:rPr>
        <w:t>..</w:t>
      </w:r>
    </w:p>
    <w:p w:rsidR="00DC2BAE" w:rsidRDefault="00C7183E" w:rsidP="00DC2BAE">
      <w:pPr>
        <w:ind w:left="6" w:firstLine="73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DC2BA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8973DE" w:rsidRPr="00BE7FC5">
        <w:rPr>
          <w:rFonts w:ascii="Times New Roman" w:eastAsia="Calibri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местного самоуправления законности и правопорядка                         (</w:t>
      </w:r>
      <w:r w:rsidR="008973DE">
        <w:rPr>
          <w:rFonts w:ascii="Times New Roman" w:hAnsi="Times New Roman"/>
          <w:sz w:val="28"/>
          <w:szCs w:val="28"/>
        </w:rPr>
        <w:t>Жиров</w:t>
      </w:r>
      <w:r w:rsidR="008973DE" w:rsidRPr="00BE7FC5">
        <w:rPr>
          <w:rFonts w:ascii="Times New Roman" w:eastAsia="Calibri" w:hAnsi="Times New Roman" w:cs="Times New Roman"/>
          <w:sz w:val="28"/>
          <w:szCs w:val="28"/>
        </w:rPr>
        <w:t>)</w:t>
      </w:r>
      <w:r w:rsidR="008973DE">
        <w:rPr>
          <w:rFonts w:ascii="Times New Roman" w:hAnsi="Times New Roman"/>
          <w:sz w:val="28"/>
          <w:szCs w:val="28"/>
        </w:rPr>
        <w:t>.</w:t>
      </w:r>
    </w:p>
    <w:p w:rsidR="00637E05" w:rsidRDefault="00637E05" w:rsidP="00DC2BAE">
      <w:pPr>
        <w:ind w:left="6" w:firstLine="73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927D7">
        <w:rPr>
          <w:rFonts w:ascii="Times New Roman" w:hAnsi="Times New Roman" w:cs="Times New Roman"/>
          <w:sz w:val="28"/>
          <w:szCs w:val="28"/>
        </w:rPr>
        <w:t xml:space="preserve">. </w:t>
      </w:r>
      <w:r w:rsidRPr="00A927D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A927D7">
        <w:rPr>
          <w:rFonts w:ascii="Times New Roman" w:hAnsi="Times New Roman" w:cs="Times New Roman"/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8" w:history="1">
        <w:hyperlink r:id="rId9" w:history="1">
          <w:r w:rsidRPr="00A927D7">
            <w:rPr>
              <w:rStyle w:val="a3"/>
              <w:rFonts w:ascii="Times New Roman" w:hAnsi="Times New Roman" w:cs="Times New Roman"/>
              <w:sz w:val="28"/>
              <w:szCs w:val="28"/>
              <w:lang w:val="en-US"/>
            </w:rPr>
            <w:t>www</w:t>
          </w:r>
          <w:r w:rsidRPr="00A927D7">
            <w:rPr>
              <w:rStyle w:val="a3"/>
              <w:rFonts w:ascii="Times New Roman" w:hAnsi="Times New Roman" w:cs="Times New Roman"/>
              <w:sz w:val="28"/>
              <w:szCs w:val="28"/>
            </w:rPr>
            <w:t>.</w:t>
          </w:r>
          <w:r w:rsidRPr="00A927D7">
            <w:rPr>
              <w:rFonts w:ascii="Times New Roman" w:hAnsi="Times New Roman" w:cs="Times New Roman"/>
            </w:rPr>
            <w:t xml:space="preserve"> </w:t>
          </w:r>
          <w:r w:rsidRPr="00A927D7">
            <w:rPr>
              <w:rStyle w:val="a3"/>
              <w:rFonts w:ascii="Times New Roman" w:hAnsi="Times New Roman" w:cs="Times New Roman"/>
              <w:sz w:val="28"/>
              <w:szCs w:val="28"/>
            </w:rPr>
            <w:t>adm</w:t>
          </w:r>
          <w:r w:rsidRPr="00A927D7">
            <w:rPr>
              <w:rStyle w:val="a3"/>
              <w:rFonts w:ascii="Times New Roman" w:hAnsi="Times New Roman" w:cs="Times New Roman"/>
              <w:sz w:val="28"/>
              <w:szCs w:val="28"/>
              <w:lang w:val="en-US"/>
            </w:rPr>
            <w:t>belog</w:t>
          </w:r>
          <w:r w:rsidRPr="00A927D7">
            <w:rPr>
              <w:rStyle w:val="a3"/>
              <w:rFonts w:ascii="Times New Roman" w:hAnsi="Times New Roman" w:cs="Times New Roman"/>
              <w:sz w:val="28"/>
              <w:szCs w:val="28"/>
            </w:rPr>
            <w:t>.</w:t>
          </w:r>
          <w:r w:rsidRPr="00A927D7">
            <w:rPr>
              <w:rStyle w:val="a3"/>
              <w:rFonts w:ascii="Times New Roman" w:hAnsi="Times New Roman" w:cs="Times New Roman"/>
              <w:sz w:val="28"/>
              <w:szCs w:val="28"/>
              <w:lang w:val="en-US"/>
            </w:rPr>
            <w:t>ru</w:t>
          </w:r>
        </w:hyperlink>
        <w:r w:rsidRPr="00A927D7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</w:hyperlink>
      <w:r w:rsidRPr="00A927D7">
        <w:rPr>
          <w:rFonts w:ascii="Times New Roman" w:hAnsi="Times New Roman" w:cs="Times New Roman"/>
          <w:sz w:val="28"/>
          <w:szCs w:val="28"/>
        </w:rPr>
        <w:t>)</w:t>
      </w:r>
    </w:p>
    <w:p w:rsidR="00FD3C9D" w:rsidRDefault="00637E05" w:rsidP="00546325">
      <w:pPr>
        <w:ind w:left="6" w:firstLine="73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DC2BAE" w:rsidRPr="00DC2BAE">
        <w:rPr>
          <w:rFonts w:ascii="Times New Roman" w:eastAsia="Calibri" w:hAnsi="Times New Roman" w:cs="Times New Roman"/>
          <w:color w:val="000000"/>
          <w:sz w:val="28"/>
          <w:szCs w:val="28"/>
        </w:rPr>
        <w:t>. Настоящее решение вступает в силу со дня его подписания.</w:t>
      </w:r>
    </w:p>
    <w:p w:rsidR="00546325" w:rsidRPr="00DC2BAE" w:rsidRDefault="00546325" w:rsidP="00546325">
      <w:pPr>
        <w:ind w:left="6" w:firstLine="73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3C9D" w:rsidRPr="00FD3C9D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3C9D">
        <w:rPr>
          <w:rFonts w:ascii="Times New Roman" w:eastAsia="Calibri" w:hAnsi="Times New Roman" w:cs="Times New Roman"/>
          <w:sz w:val="28"/>
          <w:szCs w:val="28"/>
        </w:rPr>
        <w:t>Председатель Совета Белоглинского</w:t>
      </w:r>
    </w:p>
    <w:p w:rsidR="00FD3C9D" w:rsidRPr="00FD3C9D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3C9D">
        <w:rPr>
          <w:rFonts w:ascii="Times New Roman" w:eastAsia="Calibri" w:hAnsi="Times New Roman" w:cs="Times New Roman"/>
          <w:sz w:val="28"/>
          <w:szCs w:val="28"/>
        </w:rPr>
        <w:t>сельского поселения Белоглинского  района</w:t>
      </w:r>
      <w:r w:rsidRPr="00FD3C9D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Pr="00FD3C9D">
        <w:rPr>
          <w:rFonts w:ascii="Times New Roman" w:eastAsia="Calibri" w:hAnsi="Times New Roman" w:cs="Times New Roman"/>
          <w:sz w:val="28"/>
          <w:szCs w:val="28"/>
        </w:rPr>
        <w:tab/>
        <w:t xml:space="preserve">            А.Г.Слюсаренко  </w:t>
      </w:r>
    </w:p>
    <w:p w:rsidR="00546325" w:rsidRDefault="00546325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3C9D" w:rsidRPr="00FD3C9D" w:rsidRDefault="00FD3C9D" w:rsidP="00FD3C9D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FD3C9D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Pr="00FD3C9D">
        <w:rPr>
          <w:rFonts w:ascii="Times New Roman" w:eastAsia="Calibri" w:hAnsi="Times New Roman" w:cs="Times New Roman"/>
          <w:sz w:val="28"/>
        </w:rPr>
        <w:t xml:space="preserve">Белоглинского сельского </w:t>
      </w:r>
    </w:p>
    <w:p w:rsidR="008973DE" w:rsidRDefault="00FD3C9D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FD3C9D">
        <w:rPr>
          <w:rFonts w:ascii="Times New Roman" w:eastAsia="Calibri" w:hAnsi="Times New Roman" w:cs="Times New Roman"/>
          <w:sz w:val="28"/>
        </w:rPr>
        <w:t>поселения Белог</w:t>
      </w:r>
      <w:r w:rsidR="003137FA">
        <w:rPr>
          <w:rFonts w:ascii="Times New Roman" w:eastAsia="Calibri" w:hAnsi="Times New Roman" w:cs="Times New Roman"/>
          <w:sz w:val="28"/>
        </w:rPr>
        <w:t>линского района</w:t>
      </w:r>
      <w:r w:rsidR="003137FA">
        <w:rPr>
          <w:rFonts w:ascii="Times New Roman" w:eastAsia="Calibri" w:hAnsi="Times New Roman" w:cs="Times New Roman"/>
          <w:sz w:val="28"/>
        </w:rPr>
        <w:tab/>
      </w:r>
      <w:r w:rsidR="003137FA">
        <w:rPr>
          <w:rFonts w:ascii="Times New Roman" w:eastAsia="Calibri" w:hAnsi="Times New Roman" w:cs="Times New Roman"/>
          <w:sz w:val="28"/>
        </w:rPr>
        <w:tab/>
      </w:r>
      <w:r w:rsidR="003137FA">
        <w:rPr>
          <w:rFonts w:ascii="Times New Roman" w:eastAsia="Calibri" w:hAnsi="Times New Roman" w:cs="Times New Roman"/>
          <w:sz w:val="28"/>
        </w:rPr>
        <w:tab/>
      </w:r>
      <w:r w:rsidR="003137FA">
        <w:rPr>
          <w:rFonts w:ascii="Times New Roman" w:eastAsia="Calibri" w:hAnsi="Times New Roman" w:cs="Times New Roman"/>
          <w:sz w:val="28"/>
        </w:rPr>
        <w:tab/>
      </w:r>
      <w:r w:rsidR="003137FA">
        <w:rPr>
          <w:rFonts w:ascii="Times New Roman" w:eastAsia="Calibri" w:hAnsi="Times New Roman" w:cs="Times New Roman"/>
          <w:sz w:val="28"/>
        </w:rPr>
        <w:tab/>
        <w:t xml:space="preserve">  </w:t>
      </w:r>
      <w:proofErr w:type="spellStart"/>
      <w:r w:rsidR="003137FA">
        <w:rPr>
          <w:rFonts w:ascii="Times New Roman" w:eastAsia="Calibri" w:hAnsi="Times New Roman" w:cs="Times New Roman"/>
          <w:sz w:val="28"/>
        </w:rPr>
        <w:t>А.В.Тубаев</w:t>
      </w:r>
      <w:proofErr w:type="spellEnd"/>
    </w:p>
    <w:p w:rsidR="00C77DB1" w:rsidRDefault="00C77DB1" w:rsidP="00610391">
      <w:pPr>
        <w:tabs>
          <w:tab w:val="left" w:pos="142"/>
        </w:tabs>
        <w:spacing w:line="240" w:lineRule="atLeast"/>
        <w:ind w:firstLine="4820"/>
        <w:contextualSpacing/>
        <w:jc w:val="both"/>
        <w:rPr>
          <w:rFonts w:ascii="Times New Roman" w:hAnsi="Times New Roman" w:cs="Times New Roman"/>
          <w:color w:val="000000"/>
          <w:sz w:val="28"/>
        </w:rPr>
      </w:pPr>
    </w:p>
    <w:p w:rsidR="00C77DB1" w:rsidRDefault="00C77DB1" w:rsidP="00610391">
      <w:pPr>
        <w:tabs>
          <w:tab w:val="left" w:pos="142"/>
        </w:tabs>
        <w:spacing w:line="240" w:lineRule="atLeast"/>
        <w:ind w:firstLine="4820"/>
        <w:contextualSpacing/>
        <w:jc w:val="both"/>
        <w:rPr>
          <w:rFonts w:ascii="Times New Roman" w:hAnsi="Times New Roman" w:cs="Times New Roman"/>
          <w:color w:val="000000"/>
          <w:sz w:val="28"/>
        </w:rPr>
      </w:pPr>
    </w:p>
    <w:p w:rsidR="00610391" w:rsidRPr="00380A37" w:rsidRDefault="00610391" w:rsidP="00610391">
      <w:pPr>
        <w:tabs>
          <w:tab w:val="left" w:pos="142"/>
        </w:tabs>
        <w:spacing w:line="240" w:lineRule="atLeast"/>
        <w:ind w:firstLine="4820"/>
        <w:contextualSpacing/>
        <w:jc w:val="both"/>
        <w:rPr>
          <w:rFonts w:ascii="Times New Roman" w:hAnsi="Times New Roman" w:cs="Times New Roman"/>
          <w:color w:val="000000"/>
          <w:sz w:val="28"/>
        </w:rPr>
      </w:pPr>
      <w:r w:rsidRPr="00380A37">
        <w:rPr>
          <w:rFonts w:ascii="Times New Roman" w:hAnsi="Times New Roman" w:cs="Times New Roman"/>
          <w:color w:val="000000"/>
          <w:sz w:val="28"/>
        </w:rPr>
        <w:t xml:space="preserve">Приложение </w:t>
      </w:r>
    </w:p>
    <w:p w:rsidR="00610391" w:rsidRPr="00380A37" w:rsidRDefault="00610391" w:rsidP="00610391">
      <w:pPr>
        <w:spacing w:line="240" w:lineRule="atLeast"/>
        <w:ind w:left="4820"/>
        <w:contextualSpacing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к </w:t>
      </w:r>
      <w:r w:rsidRPr="00380A37">
        <w:rPr>
          <w:rFonts w:ascii="Times New Roman" w:hAnsi="Times New Roman" w:cs="Times New Roman"/>
          <w:color w:val="000000"/>
          <w:sz w:val="28"/>
        </w:rPr>
        <w:t>решению Совета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  <w:r w:rsidRPr="00380A37">
        <w:rPr>
          <w:rFonts w:ascii="Times New Roman" w:hAnsi="Times New Roman" w:cs="Times New Roman"/>
          <w:color w:val="000000"/>
          <w:sz w:val="28"/>
        </w:rPr>
        <w:t>Белоглинского сельского поселения Белоглинского района</w:t>
      </w:r>
      <w:r>
        <w:rPr>
          <w:rFonts w:ascii="Times New Roman" w:hAnsi="Times New Roman" w:cs="Times New Roman"/>
          <w:color w:val="000000"/>
          <w:sz w:val="28"/>
        </w:rPr>
        <w:t xml:space="preserve"> от  </w:t>
      </w:r>
      <w:r w:rsidR="00637E05">
        <w:rPr>
          <w:rFonts w:ascii="Times New Roman" w:hAnsi="Times New Roman" w:cs="Times New Roman"/>
          <w:color w:val="000000"/>
          <w:sz w:val="28"/>
        </w:rPr>
        <w:t>14.06.2018 года № 64§2</w:t>
      </w:r>
    </w:p>
    <w:p w:rsidR="00610391" w:rsidRDefault="00610391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610391" w:rsidRDefault="00610391" w:rsidP="003137FA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1B7706" w:rsidRPr="001B7706" w:rsidRDefault="001B7706" w:rsidP="001B7706">
      <w:pPr>
        <w:pStyle w:val="1"/>
        <w:rPr>
          <w:rFonts w:ascii="Times New Roman" w:hAnsi="Times New Roman"/>
          <w:i w:val="0"/>
        </w:rPr>
      </w:pPr>
      <w:r w:rsidRPr="001B7706">
        <w:rPr>
          <w:rFonts w:ascii="Times New Roman" w:hAnsi="Times New Roman"/>
          <w:i w:val="0"/>
        </w:rPr>
        <w:t>Порядок создания, реорганизации и ликвидации муниципального унитарного</w:t>
      </w:r>
      <w:r w:rsidRPr="001B7706">
        <w:rPr>
          <w:rFonts w:ascii="Times New Roman" w:hAnsi="Times New Roman"/>
        </w:rPr>
        <w:t xml:space="preserve"> </w:t>
      </w:r>
      <w:r w:rsidRPr="001B7706">
        <w:rPr>
          <w:rFonts w:ascii="Times New Roman" w:hAnsi="Times New Roman"/>
          <w:i w:val="0"/>
        </w:rPr>
        <w:t>предприятия Белоглинского сельского поселения Белоглинского района</w:t>
      </w:r>
    </w:p>
    <w:p w:rsidR="001B7706" w:rsidRDefault="001B7706" w:rsidP="001B7706">
      <w:pPr>
        <w:pStyle w:val="1"/>
      </w:pPr>
      <w:bookmarkStart w:id="0" w:name="sub_1100"/>
    </w:p>
    <w:p w:rsidR="00DC0DC3" w:rsidRPr="00DE28E0" w:rsidRDefault="001B7706" w:rsidP="00DC0DC3">
      <w:pPr>
        <w:pStyle w:val="1"/>
        <w:rPr>
          <w:rFonts w:ascii="Times New Roman" w:hAnsi="Times New Roman"/>
          <w:b w:val="0"/>
          <w:i w:val="0"/>
        </w:rPr>
      </w:pPr>
      <w:r w:rsidRPr="00DE28E0">
        <w:rPr>
          <w:rFonts w:ascii="Times New Roman" w:hAnsi="Times New Roman"/>
          <w:b w:val="0"/>
          <w:i w:val="0"/>
        </w:rPr>
        <w:t>Раздел I</w:t>
      </w:r>
      <w:r w:rsidRPr="00DE28E0">
        <w:rPr>
          <w:rFonts w:ascii="Times New Roman" w:hAnsi="Times New Roman"/>
          <w:b w:val="0"/>
          <w:i w:val="0"/>
        </w:rPr>
        <w:br/>
        <w:t>Общие положения</w:t>
      </w:r>
      <w:bookmarkStart w:id="1" w:name="sub_1001"/>
      <w:bookmarkEnd w:id="0"/>
    </w:p>
    <w:p w:rsidR="001B7706" w:rsidRPr="001B7706" w:rsidRDefault="001B7706" w:rsidP="001B77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B7706">
        <w:rPr>
          <w:rFonts w:ascii="Times New Roman" w:hAnsi="Times New Roman" w:cs="Times New Roman"/>
          <w:sz w:val="28"/>
          <w:szCs w:val="28"/>
        </w:rPr>
        <w:t xml:space="preserve">1. Настоящий порядок, разработанный в соответствии с </w:t>
      </w:r>
      <w:hyperlink r:id="rId10" w:history="1">
        <w:r w:rsidRPr="001B7706">
          <w:rPr>
            <w:rStyle w:val="a5"/>
            <w:rFonts w:ascii="Times New Roman" w:hAnsi="Times New Roman"/>
            <w:color w:val="auto"/>
            <w:sz w:val="28"/>
            <w:szCs w:val="28"/>
          </w:rPr>
          <w:t>Гражданским кодексом</w:t>
        </w:r>
      </w:hyperlink>
      <w:r w:rsidRPr="001B7706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1" w:history="1">
        <w:r w:rsidRPr="001B7706">
          <w:rPr>
            <w:rStyle w:val="a5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Pr="001B7706">
        <w:rPr>
          <w:rFonts w:ascii="Times New Roman" w:hAnsi="Times New Roman" w:cs="Times New Roman"/>
          <w:sz w:val="28"/>
          <w:szCs w:val="28"/>
        </w:rPr>
        <w:t xml:space="preserve"> от 14.11.2002 N 161-ФЗ "О государственных и муниципальных унитарных предприятиях", </w:t>
      </w:r>
      <w:hyperlink r:id="rId12" w:history="1">
        <w:r w:rsidRPr="001B7706">
          <w:rPr>
            <w:rStyle w:val="a5"/>
            <w:rFonts w:ascii="Times New Roman" w:hAnsi="Times New Roman"/>
            <w:color w:val="auto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</w:t>
      </w:r>
      <w:r w:rsidRPr="001B7706">
        <w:rPr>
          <w:rFonts w:ascii="Times New Roman" w:hAnsi="Times New Roman" w:cs="Times New Roman"/>
          <w:sz w:val="28"/>
          <w:szCs w:val="28"/>
        </w:rPr>
        <w:t>, устанавливает процедуры создания,</w:t>
      </w:r>
      <w:r w:rsidR="00DC0DC3" w:rsidRPr="00DC0D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C0DC3" w:rsidRPr="008973DE">
        <w:rPr>
          <w:rFonts w:ascii="Times New Roman" w:hAnsi="Times New Roman" w:cs="Times New Roman"/>
          <w:bCs/>
          <w:sz w:val="28"/>
          <w:szCs w:val="28"/>
        </w:rPr>
        <w:t>р</w:t>
      </w:r>
      <w:r w:rsidR="00DC0DC3" w:rsidRPr="008973DE">
        <w:rPr>
          <w:rFonts w:ascii="Times New Roman" w:hAnsi="Times New Roman" w:cs="Times New Roman"/>
          <w:sz w:val="28"/>
          <w:szCs w:val="28"/>
        </w:rPr>
        <w:t xml:space="preserve">ешением Совета Белоглинского сельского поселения Белоглинского района от </w:t>
      </w:r>
      <w:r w:rsidR="00DC0DC3" w:rsidRPr="008973DE">
        <w:rPr>
          <w:rFonts w:ascii="Times New Roman" w:hAnsi="Times New Roman" w:cs="Times New Roman"/>
          <w:bCs/>
          <w:sz w:val="28"/>
          <w:szCs w:val="28"/>
        </w:rPr>
        <w:t>27 ноября 2009 года № 4 §3</w:t>
      </w:r>
      <w:r w:rsidR="00DC0DC3" w:rsidRPr="008973DE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управления и распоряжения объектами муниципальной собственности Белоглинского сельского поселения Белоглинского района»</w:t>
      </w:r>
      <w:r w:rsidR="00DC0DC3">
        <w:rPr>
          <w:rFonts w:ascii="Times New Roman" w:hAnsi="Times New Roman" w:cs="Times New Roman"/>
          <w:sz w:val="28"/>
          <w:szCs w:val="28"/>
        </w:rPr>
        <w:t>,</w:t>
      </w:r>
      <w:r w:rsidRPr="001B7706">
        <w:rPr>
          <w:rFonts w:ascii="Times New Roman" w:hAnsi="Times New Roman" w:cs="Times New Roman"/>
          <w:sz w:val="28"/>
          <w:szCs w:val="28"/>
        </w:rPr>
        <w:t xml:space="preserve"> реорганизации и ликвидации муниципальных унитарных предприятий </w:t>
      </w:r>
      <w:r w:rsidR="00DC0DC3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1B7706">
        <w:rPr>
          <w:rFonts w:ascii="Times New Roman" w:hAnsi="Times New Roman" w:cs="Times New Roman"/>
          <w:sz w:val="28"/>
          <w:szCs w:val="28"/>
        </w:rPr>
        <w:t xml:space="preserve"> (далее - предприятие), которые созданы (планируется создать) на базе имущества, находящегося в муниципальной собственности</w:t>
      </w:r>
      <w:r w:rsidR="00DC0DC3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</w:t>
      </w:r>
      <w:r w:rsidRPr="001B7706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1B7706" w:rsidRPr="00DE28E0" w:rsidRDefault="001B7706" w:rsidP="001B7706"/>
    <w:p w:rsidR="001B7706" w:rsidRPr="00DE28E0" w:rsidRDefault="001B7706" w:rsidP="001B7706">
      <w:pPr>
        <w:pStyle w:val="s3"/>
        <w:shd w:val="clear" w:color="auto" w:fill="FFFFFF"/>
        <w:jc w:val="center"/>
        <w:rPr>
          <w:sz w:val="32"/>
          <w:szCs w:val="32"/>
        </w:rPr>
      </w:pPr>
      <w:r w:rsidRPr="00DE28E0">
        <w:rPr>
          <w:sz w:val="32"/>
          <w:szCs w:val="32"/>
        </w:rPr>
        <w:t>Раздел II</w:t>
      </w:r>
      <w:r w:rsidRPr="00DE28E0">
        <w:rPr>
          <w:sz w:val="32"/>
          <w:szCs w:val="32"/>
        </w:rPr>
        <w:br/>
        <w:t>Создание предприятия</w:t>
      </w:r>
    </w:p>
    <w:p w:rsidR="00DE28E0" w:rsidRDefault="009011DF" w:rsidP="00DE28E0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30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DE28E0"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Предприятие может быть создано путем его учреждения в соответствии с настоящим разделом.</w:t>
      </w:r>
    </w:p>
    <w:p w:rsidR="00DE28E0" w:rsidRPr="00DE28E0" w:rsidRDefault="00DE28E0" w:rsidP="00DE28E0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2.2. Решение о создании предприятия путем его учреждения принимается администрацией Белоглинского сельского поселения Белоглинского района. Решение администрации Белоглинского сельского поселения Белоглинского района о создании предприятия принимается в форме постановления.</w:t>
      </w:r>
    </w:p>
    <w:p w:rsidR="00DE28E0" w:rsidRPr="00DE28E0" w:rsidRDefault="00DE28E0" w:rsidP="00DE28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района </w:t>
      </w:r>
      <w:r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предприятия должно содержать:</w:t>
      </w:r>
    </w:p>
    <w:p w:rsidR="00DE28E0" w:rsidRPr="00DE28E0" w:rsidRDefault="00DE28E0" w:rsidP="00DE28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-наименование создаваемого предприятия;</w:t>
      </w:r>
    </w:p>
    <w:p w:rsidR="00DE28E0" w:rsidRPr="00DE28E0" w:rsidRDefault="00DE28E0" w:rsidP="00DE28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F628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цели и предмет деятельности создаваемого предприятия, определенные в соответствии с федеральными законами и иными нормативными правовыми актами;</w:t>
      </w:r>
    </w:p>
    <w:p w:rsidR="00DE28E0" w:rsidRPr="00DE28E0" w:rsidRDefault="00DE28E0" w:rsidP="00DE2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-наименование органа местного самоуправления Белоглинского сельского поселения Белогли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нского района</w:t>
      </w:r>
      <w:r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будет осуществлять функции и полномочия учредителя предприятия - администрации Белоглинского сельского поселения Белоглинского района (далее также - орган, осуществляющий функции и полномочия учредителя);</w:t>
      </w:r>
    </w:p>
    <w:p w:rsidR="00DE28E0" w:rsidRPr="00DE28E0" w:rsidRDefault="00DE28E0" w:rsidP="00DE28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>-перечень мероприятий по созданию предприятия с указанием сроков их проведения.</w:t>
      </w:r>
    </w:p>
    <w:p w:rsidR="00DE28E0" w:rsidRPr="00DE28E0" w:rsidRDefault="00DE28E0" w:rsidP="00DE28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5. Проект постановления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района </w:t>
      </w:r>
      <w:r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создании предприятия подготавливается </w:t>
      </w:r>
      <w:r w:rsidR="009F6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организационно-правовым отделом администрации Белоглинского сельского поселения Белоглинского района </w:t>
      </w:r>
      <w:r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</w:t>
      </w:r>
      <w:r w:rsidR="009F6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</w:t>
      </w:r>
      <w:r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основании представления отраслевого, функционального или территориального органа администрации</w:t>
      </w:r>
      <w:r w:rsidR="009F6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ведении которого будет находиться указанное предприятие, согласованного с </w:t>
      </w:r>
      <w:r w:rsidR="009F628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финансовым отделом</w:t>
      </w:r>
      <w:r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9F6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DE28E0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Представление включает в себя пояснительную записку с указанием целей и задач, необходимости и целесообразности создания предприятия, а также экономического обоснования создания предприятия.</w:t>
      </w:r>
    </w:p>
    <w:p w:rsidR="009F6286" w:rsidRDefault="009F6286" w:rsidP="009F62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E28E0" w:rsidRPr="009F6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После издания постановления администрации </w:t>
      </w:r>
      <w:r w:rsidRPr="009F6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Белоглинского 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Белоглинского района:</w:t>
      </w:r>
    </w:p>
    <w:p w:rsidR="00DE28E0" w:rsidRPr="00DE28E0" w:rsidRDefault="009F6286" w:rsidP="009F62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="00DE28E0" w:rsidRPr="009F6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готовит проект постановления администрации </w:t>
      </w:r>
      <w:r w:rsidRPr="009F6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района </w:t>
      </w:r>
      <w:r w:rsidR="00DE28E0" w:rsidRPr="009F62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устава этого предприятия;</w:t>
      </w:r>
    </w:p>
    <w:p w:rsidR="009011DF" w:rsidRPr="009011DF" w:rsidRDefault="009F6286" w:rsidP="00DE2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F628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E28E0"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издает приказ о передаче предприятию </w:t>
      </w:r>
      <w:r w:rsidR="00D05DA8" w:rsidRPr="00D05DA8">
        <w:rPr>
          <w:rFonts w:ascii="Times New Roman" w:hAnsi="Times New Roman" w:cs="Times New Roman"/>
          <w:sz w:val="28"/>
          <w:szCs w:val="28"/>
        </w:rPr>
        <w:t>имущества, закрепляемого  за МУП на праве хозяйственного ведения</w:t>
      </w:r>
      <w:r w:rsidR="00D05DA8">
        <w:rPr>
          <w:rFonts w:ascii="Times New Roman" w:hAnsi="Times New Roman" w:cs="Times New Roman"/>
          <w:sz w:val="28"/>
          <w:szCs w:val="28"/>
        </w:rPr>
        <w:t>.</w:t>
      </w:r>
    </w:p>
    <w:p w:rsidR="00D05DA8" w:rsidRDefault="00D05DA8" w:rsidP="0026554A">
      <w:pPr>
        <w:pStyle w:val="1"/>
      </w:pPr>
    </w:p>
    <w:p w:rsidR="0026554A" w:rsidRPr="00D05DA8" w:rsidRDefault="0026554A" w:rsidP="0026554A">
      <w:pPr>
        <w:pStyle w:val="1"/>
        <w:rPr>
          <w:rFonts w:ascii="Times New Roman" w:hAnsi="Times New Roman"/>
          <w:b w:val="0"/>
          <w:i w:val="0"/>
        </w:rPr>
      </w:pPr>
      <w:r w:rsidRPr="00D05DA8">
        <w:rPr>
          <w:rFonts w:ascii="Times New Roman" w:hAnsi="Times New Roman"/>
          <w:b w:val="0"/>
          <w:i w:val="0"/>
        </w:rPr>
        <w:t>Раздел III</w:t>
      </w:r>
      <w:r w:rsidRPr="00D05DA8">
        <w:rPr>
          <w:rFonts w:ascii="Times New Roman" w:hAnsi="Times New Roman"/>
          <w:b w:val="0"/>
          <w:i w:val="0"/>
        </w:rPr>
        <w:br/>
        <w:t>Реорганизация предприятия</w:t>
      </w:r>
    </w:p>
    <w:bookmarkEnd w:id="2"/>
    <w:p w:rsidR="00D05DA8" w:rsidRDefault="00D05DA8" w:rsidP="00D05D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DA8" w:rsidRPr="00D05DA8" w:rsidRDefault="00D05DA8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7. Реорганизация предприятия может быть осуществлена в</w:t>
      </w:r>
      <w:r w:rsidR="00AF0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следующей форме</w:t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05DA8" w:rsidRPr="00D05DA8" w:rsidRDefault="00D05DA8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слияния</w:t>
      </w:r>
      <w:r w:rsidR="00AF0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результате реорганизации слиянием объединяются два или более предприятия, и </w:t>
      </w:r>
      <w:r w:rsidR="002D6E1E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 создается новое предприятие</w:t>
      </w:r>
      <w:r w:rsidR="00AF060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F060A" w:rsidRDefault="00D05DA8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присоединения</w:t>
      </w:r>
      <w:r w:rsidR="00AF0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 предприятию присоединяется другая компания, которая после полностью прекращает свою деятельность, и остается только одно предприятие);</w:t>
      </w:r>
    </w:p>
    <w:p w:rsidR="00AF060A" w:rsidRDefault="00AF060A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Pr="00AF0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разделения предприятия на два или несколько предприятий;</w:t>
      </w:r>
    </w:p>
    <w:p w:rsidR="00D05DA8" w:rsidRPr="00D05DA8" w:rsidRDefault="00D05DA8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выделения из предприятия одного или нескольких предприятий;</w:t>
      </w:r>
    </w:p>
    <w:p w:rsidR="00D05DA8" w:rsidRPr="00D05DA8" w:rsidRDefault="00D05DA8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-</w:t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преобразования предприятия в юридическое лицо иной организационно-правовой формы в предусмотренных законодательством случаях.</w:t>
      </w:r>
    </w:p>
    <w:p w:rsidR="00D05DA8" w:rsidRPr="00D05DA8" w:rsidRDefault="00D05DA8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Решение о реорганизации предприятия принимается администрацией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района </w:t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постановления.</w:t>
      </w:r>
    </w:p>
    <w:p w:rsidR="00D05DA8" w:rsidRPr="00D05DA8" w:rsidRDefault="00D05DA8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Проект постановления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сельского поселения Белоглинского района </w:t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реорганизации предприятия подготавливается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организационно-правовым отделом администрации Белоглинского сельского поселения Белоглинского района </w:t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пояснительной записки отраслевого, функционального или территориального органа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Белоглинского сельского поселения Белоглинского района </w:t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ведении которого находится предприятие, которая должна содержать обоснование целесообразности реорганизации предприятия и форму ее осуществления.</w:t>
      </w:r>
    </w:p>
    <w:p w:rsidR="00D05DA8" w:rsidRPr="00D05DA8" w:rsidRDefault="00D05DA8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района </w:t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реорганизации предприятия должно содержать:</w:t>
      </w:r>
    </w:p>
    <w:p w:rsidR="00D05DA8" w:rsidRPr="00D05DA8" w:rsidRDefault="00D05DA8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предприятий, участвующих в процессе реорганизации;</w:t>
      </w:r>
    </w:p>
    <w:p w:rsidR="00D05DA8" w:rsidRPr="00D05DA8" w:rsidRDefault="00D05DA8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реорганизации;</w:t>
      </w:r>
    </w:p>
    <w:p w:rsidR="00D05DA8" w:rsidRPr="00D05DA8" w:rsidRDefault="00D05DA8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предприятия (предприятий) после завершения процесса реорганизации;</w:t>
      </w:r>
    </w:p>
    <w:p w:rsidR="00D05DA8" w:rsidRPr="00D05DA8" w:rsidRDefault="00E52759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="00D05DA8"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осуществляющего функции и полномочия учредителя реорганизуемого предприятия (предприятий) после завершения процесса реорганизации;</w:t>
      </w:r>
    </w:p>
    <w:p w:rsidR="00D05DA8" w:rsidRPr="00D05DA8" w:rsidRDefault="00E52759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="00D05DA8"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об изменении (сохранении) основных целей и предмета деятельности реорганизуемого предприятия (предприятий);</w:t>
      </w:r>
    </w:p>
    <w:p w:rsidR="00D05DA8" w:rsidRPr="00D05DA8" w:rsidRDefault="00E52759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="00D05DA8"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по реорганизации предприятия (далее - Комиссия), которая должна состоять из представителей, отраслевого, функционального или территориального органа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="00D05DA8"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ведении которого находится предприятие, руководителей и главных бухгалтеров реорганизуемых предприятий;</w:t>
      </w:r>
    </w:p>
    <w:p w:rsidR="00D05DA8" w:rsidRPr="00D05DA8" w:rsidRDefault="00E52759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="00D05DA8"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мероприятий по реорганизации предприятия с указанием сроков их проведения.</w:t>
      </w:r>
    </w:p>
    <w:p w:rsidR="00D05DA8" w:rsidRPr="00D05DA8" w:rsidRDefault="00E52759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5DA8"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11. Комиссия осуществляет реорганизацию предприятия в порядке, предусмотренном действующим законодательством.</w:t>
      </w:r>
    </w:p>
    <w:p w:rsidR="00D05DA8" w:rsidRPr="00D05DA8" w:rsidRDefault="00E52759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5DA8"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Подготовленный Комиссией передаточный акт (в случае присоединения, слияния или преобразования предприятий) или разделительный баланс (в случае разделения или выделения предприятий) утверждается органом, осуществляющим функции и полномочия учредителя.</w:t>
      </w:r>
    </w:p>
    <w:p w:rsidR="00D05DA8" w:rsidRPr="00D05DA8" w:rsidRDefault="00E52759" w:rsidP="00D0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5DA8"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постановления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района </w:t>
      </w:r>
      <w:r w:rsidR="00D05DA8"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передаточного акта или разделител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баланса подготавливается финансовым отделом администрации Белоглинского сельского поселения Белоглинского района</w:t>
      </w:r>
      <w:r w:rsidR="00D05DA8" w:rsidRPr="00D05D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708F" w:rsidRDefault="00AA708F" w:rsidP="00AA708F">
      <w:pPr>
        <w:jc w:val="center"/>
      </w:pPr>
      <w:bookmarkStart w:id="3" w:name="sub_1007"/>
      <w:r>
        <w:tab/>
      </w:r>
      <w:bookmarkEnd w:id="3"/>
    </w:p>
    <w:p w:rsidR="00AA708F" w:rsidRPr="00753F6A" w:rsidRDefault="00AA708F" w:rsidP="00AA708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IV</w:t>
      </w:r>
    </w:p>
    <w:p w:rsidR="00AA708F" w:rsidRDefault="00753F6A" w:rsidP="00753F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Ликвидация предприятия</w:t>
      </w:r>
    </w:p>
    <w:p w:rsidR="00753F6A" w:rsidRPr="00AA708F" w:rsidRDefault="00753F6A" w:rsidP="00AA70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708F" w:rsidRPr="00AA708F" w:rsidRDefault="00AA708F" w:rsidP="00AA70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13. Решение о ликвидации предприятия принимается администрацией Белоглинского сельского поселения Белоглинского района в форме постановления.</w:t>
      </w:r>
    </w:p>
    <w:p w:rsidR="00AA708F" w:rsidRPr="00AA708F" w:rsidRDefault="00753F6A" w:rsidP="00753F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A708F"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Постановление администрации </w:t>
      </w:r>
      <w:r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района </w:t>
      </w:r>
      <w:r w:rsidR="00AA708F"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>о ликвидации предприятия должно содержать:</w:t>
      </w:r>
    </w:p>
    <w:p w:rsidR="00AA708F" w:rsidRPr="00AA708F" w:rsidRDefault="00753F6A" w:rsidP="00753F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708F"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предприятия;</w:t>
      </w:r>
    </w:p>
    <w:p w:rsidR="00AA708F" w:rsidRPr="00AA708F" w:rsidRDefault="00753F6A" w:rsidP="00753F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708F"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органа, осуществляющего функции и полномочия учредителя;</w:t>
      </w:r>
    </w:p>
    <w:p w:rsidR="00AA708F" w:rsidRPr="00AA708F" w:rsidRDefault="00753F6A" w:rsidP="00753F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A708F"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по ликвидации предприятия (далее - Ликвидационная комиссия), которая должна состоять из представителей, отраслевого, функционального или территориального органа администрации</w:t>
      </w:r>
      <w:r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="00AA708F"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ведении которого находится предприятие, руководителя и главного бухгалтера ликвидируемого предприятия;</w:t>
      </w:r>
    </w:p>
    <w:p w:rsidR="00AA708F" w:rsidRPr="00AA708F" w:rsidRDefault="00753F6A" w:rsidP="00753F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A708F"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мероприятий по ликвидации предприятия с указанием сроков их проведения в соответствии с Гражданским кодексом Российской Федерации и Федеральным законом от 14.11.2002 N 161-ФЗ "О государственных и муниципальных унитарных предприятиях".</w:t>
      </w:r>
    </w:p>
    <w:p w:rsidR="00AA708F" w:rsidRPr="00AA708F" w:rsidRDefault="00753F6A" w:rsidP="00753F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A708F"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Проект постановления администрации </w:t>
      </w:r>
      <w:r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="00AA708F"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ликвидации предприятия подготавливается </w:t>
      </w:r>
      <w:r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организационно-правовым отделом </w:t>
      </w:r>
      <w:r w:rsidR="00AA708F"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пояснительной записки отраслевого, функционального или территориального органа администрации </w:t>
      </w:r>
      <w:r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="00AA708F"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ведении которого находится предприятие, которая должна содержать обоснование целесообразности ликвидации предприятия, наличия денежных средств и (или) имущества для погашения кредиторской задолженности, возможности дальнейшего использования имущества в том случае если оно останется после удовлетворения требований кредиторов ликвидируемого предприятия.</w:t>
      </w:r>
    </w:p>
    <w:p w:rsidR="00AA708F" w:rsidRPr="00AA708F" w:rsidRDefault="00753F6A" w:rsidP="00753F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A708F"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>16. После издания постановления администрации о ликвидации предприятия Ликвидационная комиссия:</w:t>
      </w:r>
    </w:p>
    <w:p w:rsidR="00AA708F" w:rsidRPr="00AA708F" w:rsidRDefault="00753F6A" w:rsidP="00753F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="00AA708F"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трехдневный срок доводит указанный правовой акт до сведения регистрирующего органа для внесения в Единый государственный реестр юридических лиц информации о том, что предприятие находится в процессе ликвидации;</w:t>
      </w:r>
    </w:p>
    <w:p w:rsidR="00AA708F" w:rsidRPr="00AA708F" w:rsidRDefault="00753F6A" w:rsidP="00753F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="00AA708F" w:rsidRPr="00753F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полномочий по управлению делами ликвидируемого предприятия в течение всего периода его ликвидации;</w:t>
      </w:r>
    </w:p>
    <w:p w:rsidR="00AA708F" w:rsidRPr="00AA708F" w:rsidRDefault="00753F6A" w:rsidP="00753F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A708F" w:rsidRPr="009D1F2B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десятидневный срок с даты истечения периода, установленного для предъявления требований кредиторами, представляет в орган, осуществляющий функции и полномочия учредителя, для утверждения промежуточный ликвидационный баланс;</w:t>
      </w:r>
    </w:p>
    <w:p w:rsidR="00AA708F" w:rsidRPr="00AA708F" w:rsidRDefault="009D1F2B" w:rsidP="009D1F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A708F" w:rsidRPr="009D1F2B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десятидневный срок после завершения расчетов с кредиторами представляет в орган, осуществляющий функции и полномочия учредителя, для утверждения ликвидационный баланс;</w:t>
      </w:r>
    </w:p>
    <w:p w:rsidR="00AA708F" w:rsidRPr="00AA708F" w:rsidRDefault="009D1F2B" w:rsidP="009D1F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="00AA708F" w:rsidRPr="009D1F2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предусмотренные Гражданским кодексом Российской Федерации и другими законодательными актами Российской Федерации мероприятия по ликвидации предприятия.</w:t>
      </w:r>
    </w:p>
    <w:p w:rsidR="00AA708F" w:rsidRPr="00AA708F" w:rsidRDefault="009D1F2B" w:rsidP="009D1F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A708F" w:rsidRPr="009D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постановления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района </w:t>
      </w:r>
      <w:r w:rsidR="00AA708F" w:rsidRPr="009D1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промежуточного ликвидационного баланса и ликвидационного баланса подготавливается </w:t>
      </w:r>
      <w:r w:rsidR="00A57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финансовым отделом администрации Белоглинского сельского поселения Белоглинского района </w:t>
      </w:r>
      <w:r w:rsidR="00AA708F" w:rsidRPr="009D1F2B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подлежит согласованию с отраслевым, функциональным или территориальным органом администрации</w:t>
      </w:r>
      <w:r w:rsidR="00A57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="00AA708F" w:rsidRPr="009D1F2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ведении которого находится предприятие.</w:t>
      </w:r>
    </w:p>
    <w:p w:rsidR="00AA708F" w:rsidRPr="00AA708F" w:rsidRDefault="00A57E0E" w:rsidP="00A57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A708F" w:rsidRPr="00A57E0E">
        <w:rPr>
          <w:rFonts w:ascii="Times New Roman" w:eastAsia="Times New Roman" w:hAnsi="Times New Roman" w:cs="Times New Roman"/>
          <w:sz w:val="28"/>
          <w:szCs w:val="28"/>
          <w:lang w:eastAsia="ru-RU"/>
        </w:rPr>
        <w:t>17. Требования кредиторов ликвидируемого предприятия удовлетворяются за счет имущества, на которое в соответствии с законодательством Российской Федерации может быть обращено взыскание.</w:t>
      </w:r>
    </w:p>
    <w:p w:rsidR="00AA708F" w:rsidRPr="00AA708F" w:rsidRDefault="00AA708F" w:rsidP="00A57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E0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 предприятия, оставшееся после удовлетворения требований кредиторов, а также имущество, на которое в соответствии с законодательством Российской Федерации не может быть обращено взыскание по обязательствам ликвидируемого предприятия, передается Ликвидационной комиссией администрации</w:t>
      </w:r>
      <w:r w:rsidR="00A57E0E" w:rsidRPr="00A57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A57E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554A" w:rsidRPr="00A57E0E" w:rsidRDefault="0026554A" w:rsidP="00AA708F">
      <w:pPr>
        <w:rPr>
          <w:rFonts w:ascii="Times New Roman" w:hAnsi="Times New Roman" w:cs="Times New Roman"/>
          <w:sz w:val="28"/>
          <w:szCs w:val="28"/>
        </w:rPr>
      </w:pPr>
    </w:p>
    <w:p w:rsidR="00C77DB1" w:rsidRPr="00FD3C9D" w:rsidRDefault="00C77DB1" w:rsidP="00C77DB1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FD3C9D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Pr="00FD3C9D">
        <w:rPr>
          <w:rFonts w:ascii="Times New Roman" w:eastAsia="Calibri" w:hAnsi="Times New Roman" w:cs="Times New Roman"/>
          <w:sz w:val="28"/>
        </w:rPr>
        <w:t xml:space="preserve">Белоглинского сельского </w:t>
      </w:r>
    </w:p>
    <w:p w:rsidR="00C77DB1" w:rsidRDefault="00C77DB1" w:rsidP="00C77DB1">
      <w:pPr>
        <w:tabs>
          <w:tab w:val="left" w:pos="142"/>
        </w:tabs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FD3C9D">
        <w:rPr>
          <w:rFonts w:ascii="Times New Roman" w:eastAsia="Calibri" w:hAnsi="Times New Roman" w:cs="Times New Roman"/>
          <w:sz w:val="28"/>
        </w:rPr>
        <w:t>поселения Белог</w:t>
      </w:r>
      <w:r>
        <w:rPr>
          <w:rFonts w:ascii="Times New Roman" w:eastAsia="Calibri" w:hAnsi="Times New Roman" w:cs="Times New Roman"/>
          <w:sz w:val="28"/>
        </w:rPr>
        <w:t>линского района</w:t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ab/>
        <w:t xml:space="preserve">  </w:t>
      </w:r>
      <w:proofErr w:type="spellStart"/>
      <w:r>
        <w:rPr>
          <w:rFonts w:ascii="Times New Roman" w:eastAsia="Calibri" w:hAnsi="Times New Roman" w:cs="Times New Roman"/>
          <w:sz w:val="28"/>
        </w:rPr>
        <w:t>А.В.Тубаев</w:t>
      </w:r>
      <w:proofErr w:type="spellEnd"/>
    </w:p>
    <w:p w:rsidR="00A57E0E" w:rsidRPr="00A57E0E" w:rsidRDefault="00A57E0E" w:rsidP="00C77DB1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sectPr w:rsidR="00A57E0E" w:rsidRPr="00A57E0E" w:rsidSect="008C234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79"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B674B6"/>
    <w:rsid w:val="00004DEB"/>
    <w:rsid w:val="000067B0"/>
    <w:rsid w:val="00041C94"/>
    <w:rsid w:val="00041DD8"/>
    <w:rsid w:val="000538EF"/>
    <w:rsid w:val="00062EF6"/>
    <w:rsid w:val="00074441"/>
    <w:rsid w:val="00075D52"/>
    <w:rsid w:val="00077EA3"/>
    <w:rsid w:val="000C70A2"/>
    <w:rsid w:val="00105DAB"/>
    <w:rsid w:val="00112518"/>
    <w:rsid w:val="00130513"/>
    <w:rsid w:val="00135E3D"/>
    <w:rsid w:val="001452BA"/>
    <w:rsid w:val="001926FF"/>
    <w:rsid w:val="00194C2E"/>
    <w:rsid w:val="001B3599"/>
    <w:rsid w:val="001B7706"/>
    <w:rsid w:val="001F1E2E"/>
    <w:rsid w:val="00223DC1"/>
    <w:rsid w:val="0026554A"/>
    <w:rsid w:val="002B2B82"/>
    <w:rsid w:val="002B41CA"/>
    <w:rsid w:val="002C4EEC"/>
    <w:rsid w:val="002D6E1E"/>
    <w:rsid w:val="002E7800"/>
    <w:rsid w:val="003137FA"/>
    <w:rsid w:val="0035472F"/>
    <w:rsid w:val="00380A37"/>
    <w:rsid w:val="003A02B4"/>
    <w:rsid w:val="00422DCC"/>
    <w:rsid w:val="004952C2"/>
    <w:rsid w:val="004E58AC"/>
    <w:rsid w:val="004E658E"/>
    <w:rsid w:val="00546325"/>
    <w:rsid w:val="00551EA7"/>
    <w:rsid w:val="0058528B"/>
    <w:rsid w:val="00595846"/>
    <w:rsid w:val="005A1889"/>
    <w:rsid w:val="00603F92"/>
    <w:rsid w:val="00610391"/>
    <w:rsid w:val="006271ED"/>
    <w:rsid w:val="00637E05"/>
    <w:rsid w:val="00651646"/>
    <w:rsid w:val="00676858"/>
    <w:rsid w:val="00691018"/>
    <w:rsid w:val="006E7F8E"/>
    <w:rsid w:val="007504E4"/>
    <w:rsid w:val="00753F6A"/>
    <w:rsid w:val="00777877"/>
    <w:rsid w:val="00790E97"/>
    <w:rsid w:val="007B69CF"/>
    <w:rsid w:val="007E189A"/>
    <w:rsid w:val="008973DE"/>
    <w:rsid w:val="008A2448"/>
    <w:rsid w:val="008C234C"/>
    <w:rsid w:val="008E7EE8"/>
    <w:rsid w:val="008F3EE3"/>
    <w:rsid w:val="009011DF"/>
    <w:rsid w:val="00935C3A"/>
    <w:rsid w:val="00963E76"/>
    <w:rsid w:val="009657C3"/>
    <w:rsid w:val="00981D23"/>
    <w:rsid w:val="009A0249"/>
    <w:rsid w:val="009C02A1"/>
    <w:rsid w:val="009C7DE9"/>
    <w:rsid w:val="009D1F2B"/>
    <w:rsid w:val="009F6286"/>
    <w:rsid w:val="00A57E0E"/>
    <w:rsid w:val="00AA708F"/>
    <w:rsid w:val="00AF025A"/>
    <w:rsid w:val="00AF060A"/>
    <w:rsid w:val="00AF64F1"/>
    <w:rsid w:val="00B01070"/>
    <w:rsid w:val="00B674B6"/>
    <w:rsid w:val="00B800F5"/>
    <w:rsid w:val="00BE4207"/>
    <w:rsid w:val="00BF262E"/>
    <w:rsid w:val="00C53B47"/>
    <w:rsid w:val="00C7183E"/>
    <w:rsid w:val="00C746E5"/>
    <w:rsid w:val="00C77831"/>
    <w:rsid w:val="00C77DB1"/>
    <w:rsid w:val="00C8509B"/>
    <w:rsid w:val="00CD4B4E"/>
    <w:rsid w:val="00D05DA8"/>
    <w:rsid w:val="00D06D3F"/>
    <w:rsid w:val="00D410EC"/>
    <w:rsid w:val="00D72ED4"/>
    <w:rsid w:val="00DC0DC3"/>
    <w:rsid w:val="00DC2BAE"/>
    <w:rsid w:val="00DE28E0"/>
    <w:rsid w:val="00DE5874"/>
    <w:rsid w:val="00E07F64"/>
    <w:rsid w:val="00E52759"/>
    <w:rsid w:val="00E64FA8"/>
    <w:rsid w:val="00E86723"/>
    <w:rsid w:val="00EE0807"/>
    <w:rsid w:val="00EF08C1"/>
    <w:rsid w:val="00F066DD"/>
    <w:rsid w:val="00F26AED"/>
    <w:rsid w:val="00F36731"/>
    <w:rsid w:val="00FC0108"/>
    <w:rsid w:val="00FC4612"/>
    <w:rsid w:val="00FD3C9D"/>
    <w:rsid w:val="00FD690E"/>
    <w:rsid w:val="00FE1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B6"/>
  </w:style>
  <w:style w:type="paragraph" w:styleId="1">
    <w:name w:val="heading 1"/>
    <w:basedOn w:val="a"/>
    <w:next w:val="a"/>
    <w:link w:val="10"/>
    <w:qFormat/>
    <w:rsid w:val="000C70A2"/>
    <w:pPr>
      <w:keepNext/>
      <w:widowControl w:val="0"/>
      <w:numPr>
        <w:numId w:val="1"/>
      </w:numPr>
      <w:suppressAutoHyphens/>
      <w:spacing w:before="120" w:after="60" w:line="240" w:lineRule="auto"/>
      <w:jc w:val="center"/>
      <w:outlineLvl w:val="0"/>
    </w:pPr>
    <w:rPr>
      <w:rFonts w:ascii="Arial" w:eastAsia="Andale Sans UI" w:hAnsi="Arial" w:cs="Times New Roman"/>
      <w:b/>
      <w:i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674B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C70A2"/>
    <w:rPr>
      <w:rFonts w:ascii="Arial" w:eastAsia="Andale Sans UI" w:hAnsi="Arial" w:cs="Times New Roman"/>
      <w:b/>
      <w:i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194C2E"/>
    <w:pPr>
      <w:ind w:left="720"/>
      <w:contextualSpacing/>
    </w:pPr>
  </w:style>
  <w:style w:type="paragraph" w:customStyle="1" w:styleId="ConsNormal">
    <w:name w:val="ConsNormal"/>
    <w:rsid w:val="001926FF"/>
    <w:pPr>
      <w:widowControl w:val="0"/>
      <w:suppressAutoHyphens/>
    </w:pPr>
    <w:rPr>
      <w:rFonts w:ascii="Calibri" w:eastAsia="Arial Unicode MS" w:hAnsi="Calibri" w:cs="font279"/>
      <w:kern w:val="1"/>
      <w:lang w:eastAsia="ar-SA"/>
    </w:rPr>
  </w:style>
  <w:style w:type="character" w:customStyle="1" w:styleId="s1">
    <w:name w:val="s1"/>
    <w:basedOn w:val="a0"/>
    <w:rsid w:val="00CD4B4E"/>
  </w:style>
  <w:style w:type="paragraph" w:customStyle="1" w:styleId="p20">
    <w:name w:val="p20"/>
    <w:basedOn w:val="a"/>
    <w:rsid w:val="00CD4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DC2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8973DE"/>
    <w:rPr>
      <w:rFonts w:cs="Times New Roman"/>
      <w:color w:val="106BBE"/>
    </w:rPr>
  </w:style>
  <w:style w:type="paragraph" w:customStyle="1" w:styleId="s3">
    <w:name w:val="s_3"/>
    <w:basedOn w:val="a"/>
    <w:rsid w:val="001B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B7706"/>
    <w:rPr>
      <w:i/>
      <w:iCs/>
    </w:rPr>
  </w:style>
  <w:style w:type="paragraph" w:customStyle="1" w:styleId="s10">
    <w:name w:val="s_1"/>
    <w:basedOn w:val="a"/>
    <w:rsid w:val="001B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1B7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fo1">
    <w:name w:val="spfo1"/>
    <w:basedOn w:val="a0"/>
    <w:rsid w:val="009011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6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5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9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5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8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obileonline.garant.ru/document?id=12028965&amp;sub=0" TargetMode="External"/><Relationship Id="rId12" Type="http://schemas.openxmlformats.org/officeDocument/2006/relationships/hyperlink" Target="http://mobileonline.garant.ru/document?id=36865900&amp;sub=1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obileonline.garant.ru/document?id=10064072&amp;sub=0" TargetMode="External"/><Relationship Id="rId11" Type="http://schemas.openxmlformats.org/officeDocument/2006/relationships/hyperlink" Target="http://mobileonline.garant.ru/document?id=12028965&amp;sub=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obileonline.garant.ru/document?id=10064072&amp;sub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log-adm.do.a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66194E-6E01-4C6F-8CC8-866C8224E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1828</Words>
  <Characters>10424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mixannic</cp:lastModifiedBy>
  <cp:revision>7</cp:revision>
  <cp:lastPrinted>2018-06-14T05:27:00Z</cp:lastPrinted>
  <dcterms:created xsi:type="dcterms:W3CDTF">2018-06-07T11:46:00Z</dcterms:created>
  <dcterms:modified xsi:type="dcterms:W3CDTF">2018-06-20T05:58:00Z</dcterms:modified>
</cp:coreProperties>
</file>