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C2" w:rsidRPr="004C6292" w:rsidRDefault="00DF7CC2" w:rsidP="00DF7CC2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CC2" w:rsidRPr="004C6292" w:rsidRDefault="00DF7CC2" w:rsidP="00DF7CC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C6292">
        <w:rPr>
          <w:rFonts w:ascii="Times New Roman" w:hAnsi="Times New Roman" w:cs="Times New Roman"/>
          <w:sz w:val="28"/>
          <w:szCs w:val="28"/>
        </w:rPr>
        <w:t>АДМИНИСТРАЦИЯ БЕЛОГЛИНСКОГО СЕЛЬСКОГО ПОСЕЛЕНИЯ</w:t>
      </w:r>
    </w:p>
    <w:p w:rsidR="00DF7CC2" w:rsidRPr="004C6292" w:rsidRDefault="00DF7CC2" w:rsidP="00DF7CC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C6292">
        <w:rPr>
          <w:rFonts w:ascii="Times New Roman" w:hAnsi="Times New Roman" w:cs="Times New Roman"/>
          <w:sz w:val="28"/>
          <w:szCs w:val="28"/>
        </w:rPr>
        <w:t>БЕЛОГЛИНСКОГО РАЙОНА</w:t>
      </w:r>
    </w:p>
    <w:p w:rsidR="00DF7CC2" w:rsidRPr="004C6292" w:rsidRDefault="00DF7CC2" w:rsidP="00DF7CC2">
      <w:pPr>
        <w:jc w:val="center"/>
        <w:rPr>
          <w:b/>
          <w:bCs/>
          <w:sz w:val="28"/>
          <w:szCs w:val="28"/>
        </w:rPr>
      </w:pPr>
    </w:p>
    <w:p w:rsidR="00DF7CC2" w:rsidRPr="00874DB5" w:rsidRDefault="00DF7CC2" w:rsidP="00DF7CC2">
      <w:pPr>
        <w:pStyle w:val="2"/>
        <w:tabs>
          <w:tab w:val="left" w:pos="-6"/>
          <w:tab w:val="center" w:pos="4815"/>
        </w:tabs>
        <w:suppressAutoHyphens/>
        <w:spacing w:before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AF4CEC">
        <w:rPr>
          <w:rFonts w:ascii="Times New Roman" w:hAnsi="Times New Roman"/>
          <w:color w:val="000000"/>
          <w:sz w:val="32"/>
          <w:szCs w:val="32"/>
        </w:rPr>
        <w:t>ПОСТАНОВЛЕНИЕ</w:t>
      </w:r>
    </w:p>
    <w:p w:rsidR="00DF7CC2" w:rsidRPr="004C6292" w:rsidRDefault="00DF7CC2" w:rsidP="00DF7CC2"/>
    <w:p w:rsidR="00DF7CC2" w:rsidRPr="00AF4CEC" w:rsidRDefault="00DF7CC2" w:rsidP="00DF7CC2">
      <w:pPr>
        <w:pStyle w:val="3"/>
        <w:tabs>
          <w:tab w:val="left" w:pos="-12"/>
        </w:tabs>
        <w:suppressAutoHyphens/>
        <w:spacing w:befor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от </w:t>
      </w:r>
      <w:r w:rsidR="00F71CC2">
        <w:rPr>
          <w:rFonts w:ascii="Times New Roman" w:hAnsi="Times New Roman"/>
          <w:b w:val="0"/>
          <w:bCs w:val="0"/>
          <w:color w:val="000000"/>
          <w:sz w:val="28"/>
          <w:szCs w:val="28"/>
        </w:rPr>
        <w:t>10.06.2025</w:t>
      </w:r>
      <w:r w:rsidR="00A558AA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558AA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3A190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     </w:t>
      </w:r>
      <w:r w:rsidRPr="00AF4CEC">
        <w:rPr>
          <w:rFonts w:ascii="Times New Roman" w:hAnsi="Times New Roman"/>
          <w:b w:val="0"/>
          <w:bCs w:val="0"/>
          <w:color w:val="000000"/>
          <w:sz w:val="28"/>
          <w:szCs w:val="28"/>
        </w:rPr>
        <w:t>№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F71CC2">
        <w:rPr>
          <w:rFonts w:ascii="Times New Roman" w:hAnsi="Times New Roman"/>
          <w:b w:val="0"/>
          <w:bCs w:val="0"/>
          <w:color w:val="000000"/>
          <w:sz w:val="28"/>
          <w:szCs w:val="28"/>
        </w:rPr>
        <w:t>102</w:t>
      </w:r>
    </w:p>
    <w:p w:rsidR="00DF7CC2" w:rsidRPr="005D4FF2" w:rsidRDefault="00DF7CC2" w:rsidP="00DF7CC2">
      <w:pPr>
        <w:pStyle w:val="21"/>
        <w:keepNext w:val="0"/>
        <w:suppressAutoHyphens/>
        <w:rPr>
          <w:lang w:val="ru-RU"/>
        </w:rPr>
      </w:pPr>
      <w:proofErr w:type="gramStart"/>
      <w:r w:rsidRPr="005D4FF2">
        <w:rPr>
          <w:lang w:val="ru-RU"/>
        </w:rPr>
        <w:t>с</w:t>
      </w:r>
      <w:proofErr w:type="gramEnd"/>
      <w:r w:rsidRPr="005D4FF2">
        <w:rPr>
          <w:lang w:val="ru-RU"/>
        </w:rPr>
        <w:t>. Белая Глина</w:t>
      </w:r>
    </w:p>
    <w:p w:rsidR="00DF7CC2" w:rsidRDefault="00DF7CC2"/>
    <w:p w:rsidR="00DF7CC2" w:rsidRDefault="00DF7CC2"/>
    <w:tbl>
      <w:tblPr>
        <w:tblW w:w="0" w:type="auto"/>
        <w:jc w:val="center"/>
        <w:tblLayout w:type="fixed"/>
        <w:tblLook w:val="0000"/>
      </w:tblPr>
      <w:tblGrid>
        <w:gridCol w:w="8789"/>
      </w:tblGrid>
      <w:tr w:rsidR="00DF7CC2" w:rsidRPr="00320A28" w:rsidTr="00DF7CC2">
        <w:trPr>
          <w:jc w:val="center"/>
        </w:trPr>
        <w:tc>
          <w:tcPr>
            <w:tcW w:w="8789" w:type="dxa"/>
          </w:tcPr>
          <w:p w:rsidR="00320A28" w:rsidRPr="00320A28" w:rsidRDefault="00320A28" w:rsidP="00320A28">
            <w:pPr>
              <w:jc w:val="center"/>
              <w:rPr>
                <w:b/>
                <w:bCs/>
                <w:sz w:val="28"/>
                <w:szCs w:val="28"/>
              </w:rPr>
            </w:pPr>
            <w:r w:rsidRPr="00320A28">
              <w:rPr>
                <w:b/>
                <w:bCs/>
                <w:sz w:val="28"/>
                <w:szCs w:val="28"/>
              </w:rPr>
              <w:t xml:space="preserve">Об организации и проведении аукциона по продаже </w:t>
            </w:r>
          </w:p>
          <w:p w:rsidR="00DF7CC2" w:rsidRPr="00320A28" w:rsidRDefault="00320A28" w:rsidP="00320A2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20A28">
              <w:rPr>
                <w:b/>
                <w:bCs/>
                <w:sz w:val="28"/>
                <w:szCs w:val="28"/>
              </w:rPr>
              <w:t>объекта муниципальной собственности</w:t>
            </w:r>
          </w:p>
        </w:tc>
      </w:tr>
    </w:tbl>
    <w:p w:rsidR="00CD789C" w:rsidRPr="00CD789C" w:rsidRDefault="00CD789C" w:rsidP="00CD789C">
      <w:pPr>
        <w:tabs>
          <w:tab w:val="left" w:pos="710"/>
        </w:tabs>
        <w:spacing w:line="283" w:lineRule="atLeast"/>
        <w:jc w:val="center"/>
        <w:rPr>
          <w:sz w:val="28"/>
          <w:szCs w:val="28"/>
        </w:rPr>
      </w:pPr>
    </w:p>
    <w:p w:rsidR="00320A28" w:rsidRDefault="00320A28" w:rsidP="00076FBB">
      <w:pPr>
        <w:ind w:firstLine="709"/>
        <w:jc w:val="both"/>
        <w:rPr>
          <w:bCs/>
          <w:sz w:val="28"/>
        </w:rPr>
      </w:pPr>
      <w:r w:rsidRPr="00320A28">
        <w:rPr>
          <w:bCs/>
          <w:sz w:val="28"/>
        </w:rPr>
        <w:t xml:space="preserve">В соответствии с Федеральным законом от 21.12.2001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РФ от 27.08.2012 г. № 860, </w:t>
      </w:r>
      <w:r w:rsidR="00C018E6" w:rsidRPr="00C018E6">
        <w:rPr>
          <w:bCs/>
          <w:sz w:val="28"/>
        </w:rPr>
        <w:t>решение Совета Белоглинского сельского поселения Белоглинского района от 20.11.2024года № 4 § 5 «Об утверждении программы приватизации имущества, являющегося муниципальной собственностью Белоглинского сельского поселения Белоглинского района на 2025 -2027 годы»</w:t>
      </w:r>
      <w:r w:rsidRPr="00320A28">
        <w:rPr>
          <w:bCs/>
          <w:sz w:val="28"/>
        </w:rPr>
        <w:t>, отчет</w:t>
      </w:r>
      <w:r>
        <w:rPr>
          <w:bCs/>
          <w:sz w:val="28"/>
        </w:rPr>
        <w:t>о</w:t>
      </w:r>
      <w:r w:rsidRPr="00320A28">
        <w:rPr>
          <w:bCs/>
          <w:sz w:val="28"/>
        </w:rPr>
        <w:t xml:space="preserve">м </w:t>
      </w:r>
      <w:r w:rsidR="00DB7D23">
        <w:rPr>
          <w:bCs/>
          <w:sz w:val="28"/>
        </w:rPr>
        <w:t>об оценке рыночной стоимости</w:t>
      </w:r>
      <w:r w:rsidRPr="00DB7D23">
        <w:rPr>
          <w:bCs/>
          <w:sz w:val="28"/>
        </w:rPr>
        <w:t xml:space="preserve"> </w:t>
      </w:r>
      <w:r w:rsidR="00C018E6" w:rsidRPr="00C018E6">
        <w:rPr>
          <w:bCs/>
          <w:sz w:val="28"/>
        </w:rPr>
        <w:t xml:space="preserve">№ </w:t>
      </w:r>
      <w:r w:rsidR="00603530">
        <w:rPr>
          <w:sz w:val="28"/>
          <w:szCs w:val="28"/>
        </w:rPr>
        <w:t>0033/25 от 12</w:t>
      </w:r>
      <w:r w:rsidR="00603530" w:rsidRPr="00321F1E">
        <w:rPr>
          <w:sz w:val="28"/>
          <w:szCs w:val="28"/>
        </w:rPr>
        <w:t xml:space="preserve"> </w:t>
      </w:r>
      <w:r w:rsidR="00603530">
        <w:rPr>
          <w:sz w:val="28"/>
          <w:szCs w:val="28"/>
        </w:rPr>
        <w:t>февраля</w:t>
      </w:r>
      <w:r w:rsidR="00603530" w:rsidRPr="00321F1E">
        <w:rPr>
          <w:sz w:val="28"/>
          <w:szCs w:val="28"/>
        </w:rPr>
        <w:t xml:space="preserve"> 20</w:t>
      </w:r>
      <w:r w:rsidR="00603530">
        <w:rPr>
          <w:sz w:val="28"/>
          <w:szCs w:val="28"/>
        </w:rPr>
        <w:t>25</w:t>
      </w:r>
      <w:r w:rsidR="00603530" w:rsidRPr="00321F1E">
        <w:rPr>
          <w:sz w:val="28"/>
          <w:szCs w:val="28"/>
        </w:rPr>
        <w:t xml:space="preserve"> </w:t>
      </w:r>
      <w:r w:rsidRPr="00320A28">
        <w:rPr>
          <w:bCs/>
          <w:sz w:val="28"/>
        </w:rPr>
        <w:t xml:space="preserve">администрация </w:t>
      </w:r>
      <w:r>
        <w:rPr>
          <w:bCs/>
          <w:sz w:val="28"/>
        </w:rPr>
        <w:t xml:space="preserve">Белоглинского сельского поселения Белоглинского района </w:t>
      </w:r>
      <w:r w:rsidRPr="00320A28">
        <w:rPr>
          <w:bCs/>
          <w:sz w:val="28"/>
        </w:rPr>
        <w:t>постановляет</w:t>
      </w:r>
      <w:r>
        <w:rPr>
          <w:bCs/>
          <w:sz w:val="28"/>
        </w:rPr>
        <w:t>:</w:t>
      </w:r>
    </w:p>
    <w:p w:rsidR="00320A28" w:rsidRDefault="00320A28" w:rsidP="00DF7CC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1. </w:t>
      </w:r>
      <w:r>
        <w:rPr>
          <w:sz w:val="28"/>
          <w:szCs w:val="28"/>
        </w:rPr>
        <w:t>Организационно-правовому отделу</w:t>
      </w:r>
      <w:r w:rsidR="00801C36">
        <w:rPr>
          <w:sz w:val="28"/>
          <w:szCs w:val="28"/>
        </w:rPr>
        <w:t>:</w:t>
      </w:r>
    </w:p>
    <w:p w:rsidR="00076FBB" w:rsidRDefault="00801C36" w:rsidP="00C018E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</w:t>
      </w:r>
      <w:r w:rsidRPr="00801C36">
        <w:rPr>
          <w:bCs/>
          <w:sz w:val="28"/>
        </w:rPr>
        <w:t>.1. Организовать и провести открытый по числу, составу участников и подаче предложения аукцион по продаже объектов муниципальной собственности, лот № 1</w:t>
      </w:r>
      <w:r w:rsidR="003222C4">
        <w:rPr>
          <w:bCs/>
          <w:sz w:val="28"/>
        </w:rPr>
        <w:t xml:space="preserve"> </w:t>
      </w:r>
      <w:bookmarkStart w:id="0" w:name="_Hlk110520620"/>
      <w:r w:rsidR="003222C4">
        <w:rPr>
          <w:bCs/>
          <w:sz w:val="28"/>
        </w:rPr>
        <w:t xml:space="preserve">- </w:t>
      </w:r>
      <w:bookmarkStart w:id="1" w:name="_Hlk148448340"/>
      <w:r w:rsidR="00C018E6">
        <w:rPr>
          <w:bCs/>
          <w:sz w:val="28"/>
        </w:rPr>
        <w:t>Земельный участок</w:t>
      </w:r>
      <w:r w:rsidR="00C018E6" w:rsidRPr="00BB21F4">
        <w:rPr>
          <w:bCs/>
          <w:sz w:val="28"/>
        </w:rPr>
        <w:t xml:space="preserve">, расположенный по адресу: 353040, Краснодарский край, Белоглинский район, с. Белая Глина, ул. </w:t>
      </w:r>
      <w:r w:rsidR="00585413" w:rsidRPr="00585413">
        <w:rPr>
          <w:bCs/>
          <w:sz w:val="28"/>
        </w:rPr>
        <w:t>Пушкина, д.23, общей площадью 1600,0 кв. м., кадастровый номер 23:03:0204038:31</w:t>
      </w:r>
      <w:bookmarkStart w:id="2" w:name="_GoBack"/>
      <w:bookmarkEnd w:id="2"/>
      <w:r w:rsidR="00C018E6" w:rsidRPr="00BB21F4">
        <w:rPr>
          <w:bCs/>
          <w:sz w:val="28"/>
        </w:rPr>
        <w:t>, категория земель - земли населенных пунктов, вид разрешенного использования - для ведения личного подсобного хозяйства</w:t>
      </w:r>
      <w:r w:rsidR="003222C4">
        <w:rPr>
          <w:bCs/>
          <w:sz w:val="28"/>
        </w:rPr>
        <w:t>.</w:t>
      </w:r>
      <w:bookmarkEnd w:id="0"/>
      <w:bookmarkEnd w:id="1"/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</w:t>
      </w:r>
      <w:r w:rsidRPr="00801C36">
        <w:rPr>
          <w:bCs/>
          <w:sz w:val="28"/>
        </w:rPr>
        <w:t>.2. Подготовить и опубликовать текст информационного сообщения о проведении открытого аукциона на официальном сайте</w:t>
      </w:r>
      <w:r>
        <w:rPr>
          <w:bCs/>
          <w:sz w:val="28"/>
        </w:rPr>
        <w:t xml:space="preserve"> </w:t>
      </w:r>
      <w:r w:rsidRPr="00801C36">
        <w:rPr>
          <w:bCs/>
          <w:sz w:val="28"/>
        </w:rPr>
        <w:t xml:space="preserve">торгов www.torgi.gov.ru, на официальном сайте администрации </w:t>
      </w:r>
      <w:r>
        <w:rPr>
          <w:bCs/>
          <w:sz w:val="28"/>
        </w:rPr>
        <w:t xml:space="preserve">Белоглинского сельского поселения Белоглинского района </w:t>
      </w:r>
      <w:bookmarkStart w:id="3" w:name="_Hlk110518685"/>
      <w:r w:rsidRPr="00801C36">
        <w:rPr>
          <w:bCs/>
          <w:sz w:val="28"/>
        </w:rPr>
        <w:t>http://admbelog.ru/</w:t>
      </w:r>
      <w:bookmarkEnd w:id="3"/>
      <w:r w:rsidRPr="00801C36">
        <w:rPr>
          <w:bCs/>
          <w:sz w:val="28"/>
        </w:rPr>
        <w:t>, электронной площадке РТС-Тендер;</w:t>
      </w:r>
    </w:p>
    <w:p w:rsidR="00801C36" w:rsidRDefault="00076FBB" w:rsidP="00DF7CC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1.3. О</w:t>
      </w:r>
      <w:r w:rsidR="00801C36" w:rsidRPr="00801C36">
        <w:rPr>
          <w:bCs/>
          <w:sz w:val="28"/>
        </w:rPr>
        <w:t>беспечить передачу муниципального имущества и оформление права собственности на</w:t>
      </w:r>
      <w:r w:rsidR="00801C36">
        <w:rPr>
          <w:bCs/>
          <w:sz w:val="28"/>
        </w:rPr>
        <w:t xml:space="preserve"> </w:t>
      </w:r>
      <w:r w:rsidR="00801C36" w:rsidRPr="00801C36">
        <w:rPr>
          <w:bCs/>
          <w:sz w:val="28"/>
        </w:rPr>
        <w:t>него в соответствии с законодательством Российской Федерации и договором купли-продажи не</w:t>
      </w:r>
      <w:r w:rsidR="00801C36">
        <w:rPr>
          <w:bCs/>
          <w:sz w:val="28"/>
        </w:rPr>
        <w:t xml:space="preserve"> </w:t>
      </w:r>
      <w:r w:rsidR="00801C36" w:rsidRPr="00801C36">
        <w:rPr>
          <w:bCs/>
          <w:sz w:val="28"/>
        </w:rPr>
        <w:t>позднее чем через тридцать дней после дня полной оплаты.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>2. Утвердить: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2.1. Начальную цену продажи в размере </w:t>
      </w:r>
      <w:bookmarkStart w:id="4" w:name="_Hlk200458513"/>
      <w:r w:rsidR="00603530">
        <w:rPr>
          <w:bCs/>
          <w:sz w:val="28"/>
        </w:rPr>
        <w:t>374000,00</w:t>
      </w:r>
      <w:r w:rsidR="00603530" w:rsidRPr="00DB7D23">
        <w:rPr>
          <w:bCs/>
          <w:sz w:val="28"/>
        </w:rPr>
        <w:t xml:space="preserve"> (</w:t>
      </w:r>
      <w:r w:rsidR="00603530">
        <w:rPr>
          <w:bCs/>
          <w:sz w:val="28"/>
        </w:rPr>
        <w:t xml:space="preserve">триста семьдесят </w:t>
      </w:r>
      <w:r w:rsidR="00603530">
        <w:rPr>
          <w:bCs/>
          <w:sz w:val="28"/>
        </w:rPr>
        <w:lastRenderedPageBreak/>
        <w:t>четыре тысячи</w:t>
      </w:r>
      <w:r w:rsidR="00603530" w:rsidRPr="00DB7D23">
        <w:rPr>
          <w:bCs/>
          <w:sz w:val="28"/>
        </w:rPr>
        <w:t>) рублей 00 копеек</w:t>
      </w:r>
      <w:bookmarkEnd w:id="4"/>
      <w:r w:rsidR="00603530" w:rsidRPr="00DB7D23">
        <w:rPr>
          <w:bCs/>
          <w:sz w:val="28"/>
        </w:rPr>
        <w:t xml:space="preserve"> </w:t>
      </w:r>
      <w:r w:rsidRPr="00DB7D23">
        <w:rPr>
          <w:bCs/>
          <w:sz w:val="28"/>
        </w:rPr>
        <w:t>(без учета НДС)</w:t>
      </w:r>
      <w:r w:rsidRPr="00801C36">
        <w:rPr>
          <w:bCs/>
          <w:sz w:val="28"/>
        </w:rPr>
        <w:t>.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>2.2. Сумму задатка (</w:t>
      </w:r>
      <w:r w:rsidR="004C1028">
        <w:rPr>
          <w:bCs/>
          <w:sz w:val="28"/>
        </w:rPr>
        <w:t>10</w:t>
      </w:r>
      <w:r w:rsidRPr="00801C36">
        <w:rPr>
          <w:bCs/>
          <w:sz w:val="28"/>
        </w:rPr>
        <w:t xml:space="preserve"> %) в размере </w:t>
      </w:r>
      <w:bookmarkStart w:id="5" w:name="_Hlk148687414"/>
      <w:r w:rsidR="00603530">
        <w:rPr>
          <w:bCs/>
          <w:sz w:val="28"/>
          <w:szCs w:val="28"/>
        </w:rPr>
        <w:t>37</w:t>
      </w:r>
      <w:r w:rsidR="00603530" w:rsidRPr="00BB21F4">
        <w:rPr>
          <w:bCs/>
          <w:sz w:val="28"/>
          <w:szCs w:val="28"/>
        </w:rPr>
        <w:t xml:space="preserve"> </w:t>
      </w:r>
      <w:r w:rsidR="00603530">
        <w:rPr>
          <w:bCs/>
          <w:sz w:val="28"/>
          <w:szCs w:val="28"/>
        </w:rPr>
        <w:t>4</w:t>
      </w:r>
      <w:r w:rsidR="00603530" w:rsidRPr="00BB21F4">
        <w:rPr>
          <w:bCs/>
          <w:sz w:val="28"/>
          <w:szCs w:val="28"/>
        </w:rPr>
        <w:t>00,00 (</w:t>
      </w:r>
      <w:r w:rsidR="00603530">
        <w:rPr>
          <w:bCs/>
          <w:sz w:val="28"/>
          <w:szCs w:val="28"/>
        </w:rPr>
        <w:t>тридцать семь тысяч четыреста</w:t>
      </w:r>
      <w:r w:rsidR="00603530" w:rsidRPr="00BB21F4">
        <w:rPr>
          <w:bCs/>
          <w:sz w:val="28"/>
          <w:szCs w:val="28"/>
        </w:rPr>
        <w:t>) рублей 00 копеек</w:t>
      </w:r>
      <w:bookmarkEnd w:id="5"/>
      <w:r w:rsidRPr="00DB7D23">
        <w:rPr>
          <w:bCs/>
          <w:sz w:val="28"/>
        </w:rPr>
        <w:t>.</w:t>
      </w:r>
    </w:p>
    <w:p w:rsid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2.3. Шаг аукциона (5 %) в размере </w:t>
      </w:r>
      <w:bookmarkStart w:id="6" w:name="_Hlk200458550"/>
      <w:r w:rsidR="00603530">
        <w:rPr>
          <w:bCs/>
          <w:sz w:val="28"/>
          <w:szCs w:val="28"/>
        </w:rPr>
        <w:t>18700,00</w:t>
      </w:r>
      <w:r w:rsidR="00603530" w:rsidRPr="00110312">
        <w:rPr>
          <w:bCs/>
          <w:sz w:val="28"/>
          <w:szCs w:val="28"/>
        </w:rPr>
        <w:t xml:space="preserve"> (</w:t>
      </w:r>
      <w:r w:rsidR="00603530">
        <w:rPr>
          <w:bCs/>
          <w:sz w:val="28"/>
          <w:szCs w:val="28"/>
        </w:rPr>
        <w:t>восемнадцать тысяч семьсот</w:t>
      </w:r>
      <w:r w:rsidR="00603530" w:rsidRPr="00110312">
        <w:rPr>
          <w:bCs/>
          <w:sz w:val="28"/>
          <w:szCs w:val="28"/>
        </w:rPr>
        <w:t>) рубл</w:t>
      </w:r>
      <w:r w:rsidR="00603530">
        <w:rPr>
          <w:bCs/>
          <w:sz w:val="28"/>
          <w:szCs w:val="28"/>
        </w:rPr>
        <w:t>ей</w:t>
      </w:r>
      <w:r w:rsidR="00603530" w:rsidRPr="00110312">
        <w:rPr>
          <w:bCs/>
          <w:sz w:val="28"/>
          <w:szCs w:val="28"/>
        </w:rPr>
        <w:t xml:space="preserve"> </w:t>
      </w:r>
      <w:r w:rsidR="00603530">
        <w:rPr>
          <w:bCs/>
          <w:sz w:val="28"/>
          <w:szCs w:val="28"/>
        </w:rPr>
        <w:t>0</w:t>
      </w:r>
      <w:r w:rsidR="00603530" w:rsidRPr="00110312">
        <w:rPr>
          <w:bCs/>
          <w:sz w:val="28"/>
          <w:szCs w:val="28"/>
        </w:rPr>
        <w:t>0 копеек</w:t>
      </w:r>
      <w:bookmarkEnd w:id="6"/>
      <w:r w:rsidRPr="00DB7D23">
        <w:rPr>
          <w:bCs/>
          <w:sz w:val="28"/>
        </w:rPr>
        <w:t>.</w:t>
      </w:r>
      <w:r w:rsidR="00491474">
        <w:rPr>
          <w:bCs/>
          <w:sz w:val="28"/>
        </w:rPr>
        <w:t xml:space="preserve"> </w:t>
      </w:r>
    </w:p>
    <w:p w:rsidR="00DF7CC2" w:rsidRDefault="00DF7CC2" w:rsidP="00DF7CC2">
      <w:pPr>
        <w:ind w:firstLine="709"/>
        <w:jc w:val="both"/>
        <w:rPr>
          <w:sz w:val="28"/>
          <w:szCs w:val="28"/>
        </w:rPr>
      </w:pPr>
      <w:r>
        <w:rPr>
          <w:bCs/>
          <w:sz w:val="28"/>
        </w:rPr>
        <w:t>3.</w:t>
      </w:r>
      <w:r>
        <w:rPr>
          <w:sz w:val="28"/>
          <w:szCs w:val="28"/>
        </w:rPr>
        <w:t xml:space="preserve"> Организационно-правовому отделу разместить на официальном сайте администрации Белоглинского сельского поселения Белоглинского района в сети «Интернет» настоящее постановление</w:t>
      </w:r>
      <w:r w:rsidRPr="00E35337">
        <w:rPr>
          <w:color w:val="000000" w:themeColor="text1"/>
          <w:sz w:val="28"/>
          <w:szCs w:val="28"/>
        </w:rPr>
        <w:t>.</w:t>
      </w:r>
    </w:p>
    <w:p w:rsidR="00DF7CC2" w:rsidRDefault="004071FE" w:rsidP="00DF7CC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DF7CC2">
        <w:rPr>
          <w:bCs/>
          <w:sz w:val="28"/>
          <w:szCs w:val="28"/>
        </w:rPr>
        <w:t xml:space="preserve">. </w:t>
      </w:r>
      <w:r w:rsidR="00DF7CC2" w:rsidRPr="00054E62">
        <w:rPr>
          <w:sz w:val="28"/>
          <w:szCs w:val="28"/>
        </w:rPr>
        <w:t>Контроль за выполнением настоящег</w:t>
      </w:r>
      <w:r w:rsidR="00DF7CC2">
        <w:rPr>
          <w:sz w:val="28"/>
          <w:szCs w:val="28"/>
        </w:rPr>
        <w:t>о постановления оставляю за собой.</w:t>
      </w:r>
    </w:p>
    <w:p w:rsidR="00DF7CC2" w:rsidRDefault="004071FE" w:rsidP="00DF7CC2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DF7CC2" w:rsidRPr="00B25F48">
        <w:rPr>
          <w:sz w:val="28"/>
          <w:szCs w:val="28"/>
        </w:rPr>
        <w:t>. Постановление вступает в силу со дня его официального опубликования</w:t>
      </w:r>
      <w:r w:rsidR="00DF7CC2" w:rsidRPr="00B25F48">
        <w:rPr>
          <w:sz w:val="28"/>
        </w:rPr>
        <w:t>.</w:t>
      </w:r>
    </w:p>
    <w:p w:rsidR="00CA738E" w:rsidRDefault="00CA738E"/>
    <w:p w:rsidR="00DF7CC2" w:rsidRDefault="00DF7CC2"/>
    <w:p w:rsidR="00F71CC2" w:rsidRDefault="00F71CC2" w:rsidP="00DF7CC2">
      <w:pPr>
        <w:pStyle w:val="a5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DF7CC2" w:rsidRPr="006630A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DF7CC2" w:rsidRDefault="00DF7CC2" w:rsidP="00DF7CC2">
      <w:pPr>
        <w:pStyle w:val="a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сельского</w:t>
      </w:r>
    </w:p>
    <w:p w:rsidR="00DF7CC2" w:rsidRDefault="00DF7CC2" w:rsidP="00DF7CC2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поселения 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320A28">
        <w:rPr>
          <w:sz w:val="28"/>
          <w:szCs w:val="28"/>
        </w:rPr>
        <w:t>А.</w:t>
      </w:r>
      <w:proofErr w:type="gramStart"/>
      <w:r w:rsidR="00F71CC2">
        <w:rPr>
          <w:sz w:val="28"/>
          <w:szCs w:val="28"/>
        </w:rPr>
        <w:t>Ю</w:t>
      </w:r>
      <w:proofErr w:type="gramEnd"/>
      <w:r w:rsidR="00F71CC2">
        <w:rPr>
          <w:sz w:val="28"/>
          <w:szCs w:val="28"/>
        </w:rPr>
        <w:t xml:space="preserve"> </w:t>
      </w:r>
      <w:proofErr w:type="spellStart"/>
      <w:r w:rsidR="00F71CC2">
        <w:rPr>
          <w:sz w:val="28"/>
          <w:szCs w:val="28"/>
        </w:rPr>
        <w:t>Бородинов</w:t>
      </w:r>
      <w:proofErr w:type="spellEnd"/>
    </w:p>
    <w:sectPr w:rsidR="00DF7CC2" w:rsidSect="00B22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CC2"/>
    <w:rsid w:val="00076FBB"/>
    <w:rsid w:val="00084F52"/>
    <w:rsid w:val="000D3D8A"/>
    <w:rsid w:val="00320A28"/>
    <w:rsid w:val="003222C4"/>
    <w:rsid w:val="003A1909"/>
    <w:rsid w:val="004071FE"/>
    <w:rsid w:val="00491474"/>
    <w:rsid w:val="004C1028"/>
    <w:rsid w:val="00585413"/>
    <w:rsid w:val="005B4417"/>
    <w:rsid w:val="005F64D0"/>
    <w:rsid w:val="00603530"/>
    <w:rsid w:val="00676126"/>
    <w:rsid w:val="007A2AB0"/>
    <w:rsid w:val="007B3E14"/>
    <w:rsid w:val="00801C36"/>
    <w:rsid w:val="00A558AA"/>
    <w:rsid w:val="00A97EE0"/>
    <w:rsid w:val="00B22085"/>
    <w:rsid w:val="00C018E6"/>
    <w:rsid w:val="00CA738E"/>
    <w:rsid w:val="00CD789C"/>
    <w:rsid w:val="00D109C0"/>
    <w:rsid w:val="00DA38DD"/>
    <w:rsid w:val="00DB7D23"/>
    <w:rsid w:val="00DF7CC2"/>
    <w:rsid w:val="00F71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F7CC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DF7CC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F7CC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F7CC2"/>
    <w:rPr>
      <w:rFonts w:cs="Times New Roman"/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DF7CC2"/>
    <w:rPr>
      <w:rFonts w:cs="Times New Roman"/>
      <w:b/>
      <w:bCs/>
      <w:color w:val="auto"/>
    </w:rPr>
  </w:style>
  <w:style w:type="paragraph" w:styleId="31">
    <w:name w:val="Body Text Indent 3"/>
    <w:basedOn w:val="a"/>
    <w:link w:val="32"/>
    <w:rsid w:val="00DF7CC2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F7CC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F7CC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F7CC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F7CC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21">
    <w:name w:val="заголовок 2"/>
    <w:basedOn w:val="a"/>
    <w:next w:val="a"/>
    <w:uiPriority w:val="99"/>
    <w:rsid w:val="00DF7CC2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5">
    <w:name w:val="No Spacing"/>
    <w:uiPriority w:val="99"/>
    <w:qFormat/>
    <w:rsid w:val="00DF7C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7C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7C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S</dc:creator>
  <cp:keywords/>
  <dc:description/>
  <cp:lastModifiedBy>Петровна</cp:lastModifiedBy>
  <cp:revision>13</cp:revision>
  <cp:lastPrinted>2025-06-10T11:13:00Z</cp:lastPrinted>
  <dcterms:created xsi:type="dcterms:W3CDTF">2021-07-15T05:48:00Z</dcterms:created>
  <dcterms:modified xsi:type="dcterms:W3CDTF">2025-06-10T11:24:00Z</dcterms:modified>
</cp:coreProperties>
</file>