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C5" w:rsidRDefault="00A50BC5" w:rsidP="00A50BC5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BC5" w:rsidRPr="00744E66" w:rsidRDefault="00A50BC5" w:rsidP="00A50BC5">
      <w:pPr>
        <w:jc w:val="center"/>
        <w:rPr>
          <w:noProof/>
          <w:lang w:eastAsia="ru-RU"/>
        </w:rPr>
      </w:pPr>
      <w:r w:rsidRPr="00744E6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  <w:r w:rsidRPr="00744E66">
        <w:rPr>
          <w:rFonts w:ascii="Times New Roman" w:hAnsi="Times New Roman" w:cs="Times New Roman"/>
          <w:b/>
          <w:sz w:val="28"/>
          <w:szCs w:val="28"/>
        </w:rPr>
        <w:br/>
        <w:t>БЕЛОГЛИНСКОГО РАЙОНА</w:t>
      </w:r>
    </w:p>
    <w:p w:rsidR="00A50BC5" w:rsidRPr="00744E66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4E66">
        <w:rPr>
          <w:rFonts w:ascii="Times New Roman" w:hAnsi="Times New Roman"/>
          <w:b/>
          <w:sz w:val="28"/>
          <w:szCs w:val="28"/>
        </w:rPr>
        <w:t>ПОСТАНОВЛЕНИЕ</w:t>
      </w:r>
    </w:p>
    <w:p w:rsidR="00A50BC5" w:rsidRPr="00F81E42" w:rsidRDefault="00A50BC5" w:rsidP="00A50BC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50BC5" w:rsidRPr="00F81E42" w:rsidRDefault="00A50BC5" w:rsidP="00A50BC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50BC5" w:rsidRPr="00F81E42" w:rsidRDefault="00A50BC5" w:rsidP="00A50BC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81E4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4A3263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»</w:t>
      </w:r>
      <w:r w:rsidRPr="00F81E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F81E42">
        <w:rPr>
          <w:rFonts w:ascii="Times New Roman" w:hAnsi="Times New Roman"/>
          <w:sz w:val="28"/>
          <w:szCs w:val="28"/>
        </w:rPr>
        <w:t>.2018г.                                                                                       №</w:t>
      </w:r>
      <w:r w:rsidR="004A3263">
        <w:rPr>
          <w:rFonts w:ascii="Times New Roman" w:hAnsi="Times New Roman"/>
          <w:sz w:val="28"/>
          <w:szCs w:val="28"/>
        </w:rPr>
        <w:t>234</w:t>
      </w:r>
    </w:p>
    <w:p w:rsidR="00A50BC5" w:rsidRPr="00F81E42" w:rsidRDefault="00A50BC5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81E42">
        <w:rPr>
          <w:rFonts w:ascii="Times New Roman" w:hAnsi="Times New Roman"/>
          <w:sz w:val="28"/>
          <w:szCs w:val="28"/>
        </w:rPr>
        <w:t>с</w:t>
      </w:r>
      <w:proofErr w:type="gramEnd"/>
      <w:r w:rsidRPr="00F81E42">
        <w:rPr>
          <w:rFonts w:ascii="Times New Roman" w:hAnsi="Times New Roman"/>
          <w:sz w:val="28"/>
          <w:szCs w:val="28"/>
        </w:rPr>
        <w:t>. Белая Глина</w:t>
      </w:r>
    </w:p>
    <w:p w:rsidR="00A50BC5" w:rsidRPr="000C1D38" w:rsidRDefault="00A50BC5" w:rsidP="00A50BC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32F5">
        <w:rPr>
          <w:rFonts w:ascii="Times New Roman" w:hAnsi="Times New Roman"/>
          <w:b/>
          <w:sz w:val="28"/>
          <w:szCs w:val="28"/>
        </w:rPr>
        <w:t>Об утверждении Порядка заключения соглашений о</w:t>
      </w:r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32F5">
        <w:rPr>
          <w:rFonts w:ascii="Times New Roman" w:hAnsi="Times New Roman"/>
          <w:b/>
          <w:sz w:val="28"/>
          <w:szCs w:val="28"/>
        </w:rPr>
        <w:t>передаче полномочий и условия передачи полномочий</w:t>
      </w:r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32F5">
        <w:rPr>
          <w:rFonts w:ascii="Times New Roman" w:hAnsi="Times New Roman"/>
          <w:b/>
          <w:sz w:val="28"/>
          <w:szCs w:val="28"/>
        </w:rPr>
        <w:t>муниципального заказчика по заключению и исполнению</w:t>
      </w:r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32F5">
        <w:rPr>
          <w:rFonts w:ascii="Times New Roman" w:hAnsi="Times New Roman"/>
          <w:b/>
          <w:sz w:val="28"/>
          <w:szCs w:val="28"/>
        </w:rPr>
        <w:t xml:space="preserve">от имени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7432F5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7432F5">
        <w:rPr>
          <w:rFonts w:ascii="Times New Roman" w:hAnsi="Times New Roman"/>
          <w:b/>
          <w:sz w:val="28"/>
          <w:szCs w:val="28"/>
        </w:rPr>
        <w:t xml:space="preserve"> района муниципальных контрактов </w:t>
      </w:r>
      <w:proofErr w:type="gramStart"/>
      <w:r w:rsidRPr="007432F5">
        <w:rPr>
          <w:rFonts w:ascii="Times New Roman" w:hAnsi="Times New Roman"/>
          <w:b/>
          <w:sz w:val="28"/>
          <w:szCs w:val="28"/>
        </w:rPr>
        <w:t>при</w:t>
      </w:r>
      <w:proofErr w:type="gramEnd"/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432F5">
        <w:rPr>
          <w:rFonts w:ascii="Times New Roman" w:hAnsi="Times New Roman"/>
          <w:b/>
          <w:sz w:val="28"/>
          <w:szCs w:val="28"/>
        </w:rPr>
        <w:t>осуществлении</w:t>
      </w:r>
      <w:proofErr w:type="gramEnd"/>
      <w:r w:rsidRPr="007432F5">
        <w:rPr>
          <w:rFonts w:ascii="Times New Roman" w:hAnsi="Times New Roman"/>
          <w:b/>
          <w:sz w:val="28"/>
          <w:szCs w:val="28"/>
        </w:rPr>
        <w:t xml:space="preserve"> бюджетных инвестиций в объекты</w:t>
      </w:r>
    </w:p>
    <w:p w:rsidR="00A50BC5" w:rsidRPr="007432F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32F5">
        <w:rPr>
          <w:rFonts w:ascii="Times New Roman" w:hAnsi="Times New Roman"/>
          <w:b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7432F5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A50BC5" w:rsidRPr="00080EB4" w:rsidRDefault="00A50BC5" w:rsidP="00A50BC5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7432F5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A50BC5" w:rsidRPr="00CA0CB5" w:rsidRDefault="00A50BC5" w:rsidP="00A50BC5">
      <w:pPr>
        <w:pStyle w:val="a4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50BC5" w:rsidRPr="00F81E42" w:rsidRDefault="00A50BC5" w:rsidP="00A50BC5">
      <w:pPr>
        <w:pStyle w:val="a4"/>
        <w:rPr>
          <w:rFonts w:ascii="Times New Roman" w:eastAsia="Times New Roman" w:hAnsi="Times New Roman"/>
          <w:sz w:val="28"/>
          <w:szCs w:val="28"/>
        </w:rPr>
      </w:pPr>
    </w:p>
    <w:p w:rsidR="00A50BC5" w:rsidRPr="00446F65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446F65">
        <w:rPr>
          <w:rFonts w:ascii="Times New Roman" w:hAnsi="Times New Roman"/>
          <w:sz w:val="28"/>
          <w:szCs w:val="28"/>
        </w:rPr>
        <w:t xml:space="preserve">В соответствии со статьей 79 Бюджетного кодекса Российской Федерации, </w:t>
      </w:r>
      <w:r w:rsidRPr="00446F65">
        <w:rPr>
          <w:rFonts w:ascii="Times New Roman" w:hAnsi="Times New Roman"/>
          <w:color w:val="000000"/>
          <w:sz w:val="28"/>
          <w:szCs w:val="28"/>
        </w:rPr>
        <w:t xml:space="preserve">на основании Устава Белоглинского сельского поселения Белоглинского района </w:t>
      </w:r>
      <w:r w:rsidRPr="00446F65">
        <w:rPr>
          <w:rFonts w:ascii="Times New Roman" w:hAnsi="Times New Roman"/>
          <w:sz w:val="28"/>
          <w:szCs w:val="28"/>
        </w:rPr>
        <w:t>постановляет:</w:t>
      </w:r>
    </w:p>
    <w:p w:rsidR="00A50BC5" w:rsidRPr="00446F65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446F65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446F65">
        <w:rPr>
          <w:rFonts w:ascii="Times New Roman" w:hAnsi="Times New Roman"/>
          <w:sz w:val="28"/>
          <w:szCs w:val="28"/>
        </w:rPr>
        <w:t>Утвердить Порядок заключения соглашений о передаче полномочий и условия передачи полномочий муниципального заказчика по заключению и исполнению от имени Белоглинского сельского поселения Белоглинского района муниципальных контрактов при осуществлении бюджетных инвестиций в объекты муниципальной собственности Белоглинского сельского поселения Белоглинского района (прилагается).</w:t>
      </w:r>
    </w:p>
    <w:p w:rsidR="00A50BC5" w:rsidRPr="00826F8F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2</w:t>
      </w:r>
      <w:r w:rsidRPr="00826F8F">
        <w:rPr>
          <w:rFonts w:ascii="Times New Roman" w:hAnsi="Times New Roman"/>
          <w:sz w:val="28"/>
          <w:szCs w:val="28"/>
        </w:rPr>
        <w:t xml:space="preserve">.  </w:t>
      </w:r>
      <w:r w:rsidRPr="00C10B58">
        <w:rPr>
          <w:rFonts w:ascii="Times New Roman" w:hAnsi="Times New Roman"/>
          <w:sz w:val="28"/>
          <w:szCs w:val="28"/>
        </w:rPr>
        <w:t>Ведущему специалисту администрации Белоглинского сельского поселения Белоглинского района Лактионову Д.В. о</w:t>
      </w:r>
      <w:r>
        <w:rPr>
          <w:rFonts w:ascii="Times New Roman" w:hAnsi="Times New Roman"/>
          <w:sz w:val="28"/>
          <w:szCs w:val="28"/>
        </w:rPr>
        <w:t>публиковать</w:t>
      </w:r>
      <w:r w:rsidRPr="00C10B58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/>
          <w:sz w:val="28"/>
          <w:szCs w:val="28"/>
        </w:rPr>
        <w:t xml:space="preserve"> в средствах массовой информации</w:t>
      </w:r>
      <w:r w:rsidRPr="00C10B58">
        <w:rPr>
          <w:rFonts w:ascii="Times New Roman" w:hAnsi="Times New Roman"/>
          <w:sz w:val="28"/>
          <w:szCs w:val="28"/>
        </w:rPr>
        <w:t xml:space="preserve"> и </w:t>
      </w:r>
      <w:r w:rsidRPr="00C10B58">
        <w:rPr>
          <w:rFonts w:ascii="Times New Roman" w:hAnsi="Times New Roman"/>
          <w:color w:val="000000"/>
          <w:spacing w:val="2"/>
          <w:sz w:val="28"/>
          <w:szCs w:val="28"/>
        </w:rPr>
        <w:t>в сети Интернет, на официальном сайте Белоглинского сельского поселения Белоглинского района.</w:t>
      </w:r>
    </w:p>
    <w:p w:rsidR="00A50BC5" w:rsidRPr="00826F8F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3</w:t>
      </w:r>
      <w:r w:rsidRPr="00826F8F">
        <w:rPr>
          <w:rFonts w:ascii="Times New Roman" w:hAnsi="Times New Roman"/>
          <w:sz w:val="28"/>
          <w:szCs w:val="28"/>
        </w:rPr>
        <w:t xml:space="preserve">. </w:t>
      </w:r>
      <w:r w:rsidRPr="00C10B5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публикования</w:t>
      </w:r>
      <w:r w:rsidRPr="00C10B58">
        <w:rPr>
          <w:rFonts w:ascii="Times New Roman" w:hAnsi="Times New Roman"/>
          <w:sz w:val="28"/>
          <w:szCs w:val="28"/>
        </w:rPr>
        <w:t>.</w:t>
      </w:r>
    </w:p>
    <w:p w:rsidR="00A50BC5" w:rsidRPr="00826F8F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4</w:t>
      </w:r>
      <w:r w:rsidRPr="00826F8F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Pr="00826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26F8F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A50BC5" w:rsidRPr="00826F8F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50BC5" w:rsidRDefault="00A50BC5" w:rsidP="00A50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A50BC5" w:rsidRPr="00F81E42" w:rsidRDefault="00A50BC5" w:rsidP="00A50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A50BC5" w:rsidRPr="000C1D38" w:rsidRDefault="00A50BC5" w:rsidP="00A50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A50BC5" w:rsidRDefault="00A50BC5" w:rsidP="00A50BC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0BC5" w:rsidRDefault="00A50BC5" w:rsidP="00A50BC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0BC5" w:rsidRDefault="00A50BC5" w:rsidP="00A50BC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0BC5" w:rsidRPr="00CA0CB5" w:rsidRDefault="00A50BC5" w:rsidP="00A50BC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50BC5" w:rsidRPr="00F01924" w:rsidRDefault="00A50BC5" w:rsidP="00A50BC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0BC5" w:rsidRPr="00F01924" w:rsidRDefault="00A50BC5" w:rsidP="00A50BC5">
      <w:pPr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A50BC5" w:rsidRPr="00F01924" w:rsidRDefault="00A50BC5" w:rsidP="00A50BC5">
      <w:pPr>
        <w:widowControl w:val="0"/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4A3263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».11.2018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3263">
        <w:rPr>
          <w:rFonts w:ascii="Times New Roman" w:eastAsia="Times New Roman" w:hAnsi="Times New Roman" w:cs="Times New Roman"/>
          <w:sz w:val="28"/>
          <w:szCs w:val="28"/>
        </w:rPr>
        <w:t>234</w:t>
      </w:r>
    </w:p>
    <w:p w:rsidR="00A50BC5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A50BC5" w:rsidRPr="000C1D38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C1D38">
        <w:rPr>
          <w:rFonts w:ascii="Times New Roman" w:hAnsi="Times New Roman"/>
          <w:b/>
          <w:sz w:val="28"/>
          <w:szCs w:val="28"/>
        </w:rPr>
        <w:t>ПОРЯДОК</w:t>
      </w:r>
    </w:p>
    <w:p w:rsidR="00A50BC5" w:rsidRPr="000C1D38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C1D38">
        <w:rPr>
          <w:rFonts w:ascii="Times New Roman" w:hAnsi="Times New Roman"/>
          <w:b/>
          <w:sz w:val="28"/>
          <w:szCs w:val="28"/>
        </w:rPr>
        <w:t>заключения соглашений о передаче полномочий и условия передачи</w:t>
      </w:r>
    </w:p>
    <w:p w:rsidR="00A50BC5" w:rsidRPr="000C1D38" w:rsidRDefault="00A50BC5" w:rsidP="00A50B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C1D38">
        <w:rPr>
          <w:rFonts w:ascii="Times New Roman" w:hAnsi="Times New Roman"/>
          <w:b/>
          <w:sz w:val="28"/>
          <w:szCs w:val="28"/>
        </w:rPr>
        <w:t xml:space="preserve">полномочий муниципального заказчика по заключению и исполнению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0C1D38">
        <w:rPr>
          <w:rFonts w:ascii="Times New Roman" w:hAnsi="Times New Roman"/>
          <w:b/>
          <w:sz w:val="28"/>
          <w:szCs w:val="28"/>
        </w:rPr>
        <w:t>от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1D38">
        <w:rPr>
          <w:rFonts w:ascii="Times New Roman" w:hAnsi="Times New Roman"/>
          <w:b/>
          <w:sz w:val="28"/>
          <w:szCs w:val="28"/>
        </w:rPr>
        <w:t xml:space="preserve">имени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0C1D38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0C1D38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1D38">
        <w:rPr>
          <w:rFonts w:ascii="Times New Roman" w:hAnsi="Times New Roman"/>
          <w:b/>
          <w:sz w:val="28"/>
          <w:szCs w:val="28"/>
        </w:rPr>
        <w:t>муниципальных контрактов при осуществлении бюджетных инвестиций 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1D38">
        <w:rPr>
          <w:rFonts w:ascii="Times New Roman" w:hAnsi="Times New Roman"/>
          <w:b/>
          <w:sz w:val="28"/>
          <w:szCs w:val="28"/>
        </w:rPr>
        <w:t xml:space="preserve">объекты муниципальной собственности </w:t>
      </w:r>
      <w:r>
        <w:rPr>
          <w:rFonts w:ascii="Times New Roman" w:hAnsi="Times New Roman"/>
          <w:b/>
          <w:sz w:val="28"/>
          <w:szCs w:val="28"/>
        </w:rPr>
        <w:t xml:space="preserve">Белоглинского </w:t>
      </w:r>
      <w:r w:rsidRPr="000C1D3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A50BC5" w:rsidRPr="000C1D38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50BC5" w:rsidRPr="000C1D38" w:rsidRDefault="00A50BC5" w:rsidP="00A50BC5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sub_4001"/>
      <w:r w:rsidRPr="000C1D38">
        <w:rPr>
          <w:rFonts w:ascii="Times New Roman" w:hAnsi="Times New Roman"/>
          <w:sz w:val="28"/>
          <w:szCs w:val="28"/>
        </w:rPr>
        <w:t>1. Общие положения</w:t>
      </w:r>
    </w:p>
    <w:p w:rsidR="00A50BC5" w:rsidRPr="000C1D38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 xml:space="preserve">1.1. </w:t>
      </w:r>
      <w:proofErr w:type="gramStart"/>
      <w:r w:rsidRPr="000C1D38">
        <w:rPr>
          <w:rFonts w:ascii="Times New Roman" w:eastAsia="Times New Roman" w:hAnsi="Times New Roman"/>
          <w:sz w:val="28"/>
          <w:szCs w:val="28"/>
        </w:rPr>
        <w:t xml:space="preserve">Настоящий Порядок разработан в соответствии со статьей 79 Бюджетного кодекса Российской Федерации и определяет условия передачи на безвозмездной основе администрацией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(далее – сельское поселение) на основании соглашений о передаче полномочий муниципального заказчика по заключению и исполнению от имени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муниципальных контрактов от лица администрации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при осуществлении бюджетных</w:t>
      </w:r>
      <w:proofErr w:type="gramEnd"/>
      <w:r w:rsidRPr="000C1D38">
        <w:rPr>
          <w:rFonts w:ascii="Times New Roman" w:eastAsia="Times New Roman" w:hAnsi="Times New Roman"/>
          <w:sz w:val="28"/>
          <w:szCs w:val="28"/>
        </w:rPr>
        <w:t xml:space="preserve"> инвестиций в объекты муниципальной собственности за счет средств бюджета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(далее - бюджета поселения) 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0C1D38">
        <w:rPr>
          <w:rFonts w:ascii="Times New Roman" w:eastAsia="Times New Roman" w:hAnsi="Times New Roman"/>
          <w:sz w:val="28"/>
          <w:szCs w:val="28"/>
        </w:rPr>
        <w:t>(за исключением полномочий, связанных с введением в установленном порядке в эксплуатацию объектов муниципальной собственности) (далее - соглашение о передаче полномочий) и порядок заключения соглашений о передаче полномочий в отношении объектов муниципальной собственности.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 xml:space="preserve">1.2. Заключение соглашений о передаче полномочий осуществляется от имени сельского поселения администрацией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района, являющейся получателем бюджетных средств, осуществляющей функции и полномочия учредителя в отношении муниципальных бюджетных учреждений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или осуществляющей права собственника имущества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в отношении муниципальных унитарных предприятий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района, и муниципальными бюджетными учреждениями </w:t>
      </w:r>
      <w:r w:rsidRPr="000C1D38">
        <w:rPr>
          <w:rFonts w:ascii="Times New Roman" w:hAnsi="Times New Roman"/>
          <w:spacing w:val="2"/>
          <w:sz w:val="28"/>
          <w:szCs w:val="28"/>
        </w:rPr>
        <w:t xml:space="preserve">или муниципальными унитарными предприятиями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(далее - организации).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</w:p>
    <w:p w:rsidR="00C01D24" w:rsidRDefault="00C01D24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</w:p>
    <w:p w:rsidR="00C01D24" w:rsidRDefault="00C01D24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</w:p>
    <w:p w:rsidR="00C01D24" w:rsidRDefault="00C01D24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</w:p>
    <w:p w:rsidR="00C01D24" w:rsidRDefault="00C01D24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</w:p>
    <w:p w:rsidR="00A50BC5" w:rsidRPr="000C1D38" w:rsidRDefault="00A50BC5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  <w:r w:rsidRPr="000C1D38">
        <w:rPr>
          <w:rFonts w:ascii="Times New Roman" w:eastAsia="Times New Roman" w:hAnsi="Times New Roman"/>
          <w:sz w:val="28"/>
          <w:szCs w:val="28"/>
        </w:rPr>
        <w:lastRenderedPageBreak/>
        <w:t>2. Условия и порядок передачи полномочий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 xml:space="preserve">2.1. </w:t>
      </w:r>
      <w:proofErr w:type="gramStart"/>
      <w:r w:rsidRPr="000C1D38">
        <w:rPr>
          <w:rFonts w:ascii="Times New Roman" w:eastAsia="Times New Roman" w:hAnsi="Times New Roman"/>
          <w:sz w:val="28"/>
          <w:szCs w:val="28"/>
        </w:rPr>
        <w:t xml:space="preserve">Условиями передачи полномочий муниципального заказчика по заключению и исполнению от имени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муниципальных контрактов </w:t>
      </w:r>
      <w:r w:rsidRPr="000C1D38">
        <w:rPr>
          <w:rFonts w:ascii="Times New Roman" w:hAnsi="Times New Roman"/>
          <w:spacing w:val="2"/>
          <w:sz w:val="28"/>
          <w:szCs w:val="28"/>
        </w:rPr>
        <w:t xml:space="preserve">от лица администрации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при осуществлении бюджетных инвестиций в объекты муниципальной собственности за счет средств бюджета поселения (за исключением полномочий, связанных с введением в установленном порядке в эксплуатацию объектов муниципальной собственности) (далее - условия передачи полномочий) являются:</w:t>
      </w:r>
      <w:proofErr w:type="gramEnd"/>
    </w:p>
    <w:p w:rsidR="00A50BC5" w:rsidRPr="000C1D38" w:rsidRDefault="00A50BC5" w:rsidP="00A50BC5">
      <w:pPr>
        <w:pStyle w:val="a4"/>
        <w:jc w:val="both"/>
        <w:rPr>
          <w:rStyle w:val="apple-converted-space"/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соответствие целей и видов деятельности, предусмотренных Уставом организации, целям и видам деятельности по созданию объектов капитального строительства муниципальной собственности или приобретению объектов недвижимого имущества муниципальной собственности;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наличие опыта исполнения функций заказчика при капитальном строительстве (реконструкции) объектов муниципальной собственности не менее пяти лет, в том числе при создании особо опасных, технически сложных и уникальных объектов;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ab/>
      </w:r>
      <w:r w:rsidRPr="000C1D38">
        <w:rPr>
          <w:rFonts w:ascii="Times New Roman" w:hAnsi="Times New Roman"/>
          <w:color w:val="000000"/>
          <w:spacing w:val="2"/>
          <w:sz w:val="28"/>
          <w:szCs w:val="28"/>
        </w:rPr>
        <w:t>наличие инвестиционных программ организации, предусматривающих строительство объектов жилищно-коммунального комплекса (в случае инвестирования бюджетных средств в объекты жилищно-коммунального комплекса поселения).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2.2. Соглашение о передаче полномочий может быть заключено в отношении нескольких объектов капитального строительства муниципальной собственности и (или) объектов недвижимого имущества, приобретаемых в муниципальную собственность, и должно содержать следующие условия: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наименования, мощности, сроков строительства (реконструкции) или приобретения, стоимости объекта, а также общего объема капитальных вложений в объект муниципальной собственности;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положения, устанавливающие права и обязанности организации по заключению и исполнению от имени сельского поселения в лице муниципального заказчика муниципальных контрактов;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ответственность организации за неисполнение или ненадлежащее исполнение переданных им полномочий;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положения, устанавливающие право муниципального заказчика на проведение проверок соблюдения организацией условий, установленных заключенным соглашением о передаче полномочий;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положения, устанавливающие обязанность организации по ведению бюджетного учета, составлению и представлению бюджетной отчетности муниципальному заказчику как получателю бюджетных средств, в части операций, связанных с осуществлением бюджетных инвестиций в объе</w:t>
      </w:r>
      <w:r>
        <w:rPr>
          <w:rFonts w:ascii="Times New Roman" w:eastAsia="Times New Roman" w:hAnsi="Times New Roman"/>
          <w:sz w:val="28"/>
          <w:szCs w:val="28"/>
        </w:rPr>
        <w:t>кты муниципальной собственности;</w:t>
      </w:r>
    </w:p>
    <w:p w:rsidR="00A50BC5" w:rsidRPr="000C1D38" w:rsidRDefault="00A50BC5" w:rsidP="00A50BC5">
      <w:pPr>
        <w:pStyle w:val="a4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ab/>
      </w:r>
      <w:r w:rsidRPr="000C1D38">
        <w:rPr>
          <w:rFonts w:ascii="Times New Roman" w:hAnsi="Times New Roman"/>
          <w:color w:val="000000"/>
          <w:spacing w:val="2"/>
          <w:sz w:val="28"/>
          <w:szCs w:val="28"/>
        </w:rPr>
        <w:t>иные условия, предусмотренные действующим законодательством Российской Федерации.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</w:p>
    <w:p w:rsidR="00A50BC5" w:rsidRPr="000C1D38" w:rsidRDefault="00A50BC5" w:rsidP="00A50BC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  <w:r w:rsidRPr="000C1D38">
        <w:rPr>
          <w:rFonts w:ascii="Times New Roman" w:eastAsia="Times New Roman" w:hAnsi="Times New Roman"/>
          <w:sz w:val="28"/>
          <w:szCs w:val="28"/>
        </w:rPr>
        <w:lastRenderedPageBreak/>
        <w:t>3. Порядок заключения согла</w:t>
      </w:r>
      <w:bookmarkStart w:id="1" w:name="_GoBack"/>
      <w:bookmarkEnd w:id="1"/>
      <w:r w:rsidRPr="000C1D38">
        <w:rPr>
          <w:rFonts w:ascii="Times New Roman" w:eastAsia="Times New Roman" w:hAnsi="Times New Roman"/>
          <w:sz w:val="28"/>
          <w:szCs w:val="28"/>
        </w:rPr>
        <w:t>шения о передаче полномочий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 xml:space="preserve">3.1. </w:t>
      </w:r>
      <w:proofErr w:type="gramStart"/>
      <w:r w:rsidRPr="000C1D38">
        <w:rPr>
          <w:rFonts w:ascii="Times New Roman" w:eastAsia="Times New Roman" w:hAnsi="Times New Roman"/>
          <w:sz w:val="28"/>
          <w:szCs w:val="28"/>
        </w:rPr>
        <w:t xml:space="preserve">Соглашение о передаче полномочий заключается на основании распоряжения администрации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 о передаче полномочий по заключению и исполнению от имени администрации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</w:rPr>
        <w:t>Белоглинского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района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C1D38">
        <w:rPr>
          <w:rFonts w:ascii="Times New Roman" w:eastAsia="Times New Roman" w:hAnsi="Times New Roman"/>
          <w:sz w:val="28"/>
          <w:szCs w:val="28"/>
        </w:rPr>
        <w:t xml:space="preserve"> муниципальных контрактов при осуществлении бюджетных инвестиций в объекты муниципальной собственности за счет средств бюджета поселения (за исключением полномочий, связанных с введением в установленном порядке в эксплуатацию объектов муниципальной собственности) (далее - распоряжение</w:t>
      </w:r>
      <w:proofErr w:type="gramEnd"/>
      <w:r w:rsidRPr="000C1D38">
        <w:rPr>
          <w:rFonts w:ascii="Times New Roman" w:eastAsia="Times New Roman" w:hAnsi="Times New Roman"/>
          <w:sz w:val="28"/>
          <w:szCs w:val="28"/>
        </w:rPr>
        <w:t xml:space="preserve"> администрации) соответствующей организации, отвечающей условиям передачи полномочий, указанным в подпункте 2.1.</w:t>
      </w:r>
    </w:p>
    <w:p w:rsidR="00A50BC5" w:rsidRPr="000C1D38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>3.2. Администрация сельского поселения в течение 20 рабочих дней со дня утверждения распоряжения осуществляет подготовку проекта соглашения о передаче полномочий. После согласования проекта соглашения, обеспечивает его заключение.</w:t>
      </w:r>
    </w:p>
    <w:p w:rsidR="00A50BC5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0C1D38">
        <w:rPr>
          <w:rFonts w:ascii="Times New Roman" w:eastAsia="Times New Roman" w:hAnsi="Times New Roman"/>
          <w:sz w:val="28"/>
          <w:szCs w:val="28"/>
        </w:rPr>
        <w:t xml:space="preserve">3.3. </w:t>
      </w:r>
      <w:proofErr w:type="gramStart"/>
      <w:r w:rsidRPr="000C1D38">
        <w:rPr>
          <w:rFonts w:ascii="Times New Roman" w:eastAsia="Times New Roman" w:hAnsi="Times New Roman"/>
          <w:sz w:val="28"/>
          <w:szCs w:val="28"/>
        </w:rPr>
        <w:t>В целях открытия лицевого счета по переданным полномочиям организация в течение пяти рабочих дней со дня получения подписанного соглашения о передаче</w:t>
      </w:r>
      <w:proofErr w:type="gramEnd"/>
      <w:r w:rsidRPr="000C1D38">
        <w:rPr>
          <w:rFonts w:ascii="Times New Roman" w:eastAsia="Times New Roman" w:hAnsi="Times New Roman"/>
          <w:sz w:val="28"/>
          <w:szCs w:val="28"/>
        </w:rPr>
        <w:t xml:space="preserve"> полномочий представляет в администрацию сельского поселения документы, необходимые для открытия лицевого счета по переданным полномочиям.</w:t>
      </w:r>
    </w:p>
    <w:p w:rsidR="00A50BC5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</w:p>
    <w:p w:rsidR="00A50BC5" w:rsidRDefault="00A50BC5" w:rsidP="00A50BC5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</w:p>
    <w:p w:rsidR="00A50BC5" w:rsidRDefault="00A50BC5" w:rsidP="00A50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A50BC5" w:rsidRPr="00F81E42" w:rsidRDefault="00A50BC5" w:rsidP="00A50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A50BC5" w:rsidRPr="000C1D38" w:rsidRDefault="00A50BC5" w:rsidP="00A50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A50BC5" w:rsidRPr="000C1D38" w:rsidRDefault="00A50BC5" w:rsidP="00A50BC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50BC5" w:rsidRPr="00080EB4" w:rsidRDefault="00A50BC5" w:rsidP="00A50B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</w:p>
    <w:bookmarkEnd w:id="0"/>
    <w:p w:rsidR="00A50BC5" w:rsidRPr="00800F4F" w:rsidRDefault="00A50BC5" w:rsidP="00A50BC5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B6B6A" w:rsidRDefault="00DB6B6A"/>
    <w:sectPr w:rsidR="00DB6B6A" w:rsidSect="00826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680" w:bottom="426" w:left="1588" w:header="720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6E1" w:rsidRDefault="009506E1" w:rsidP="00A5635F">
      <w:pPr>
        <w:spacing w:after="0" w:line="240" w:lineRule="auto"/>
      </w:pPr>
      <w:r>
        <w:separator/>
      </w:r>
    </w:p>
  </w:endnote>
  <w:endnote w:type="continuationSeparator" w:id="0">
    <w:p w:rsidR="009506E1" w:rsidRDefault="009506E1" w:rsidP="00A56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506E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506E1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506E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6E1" w:rsidRDefault="009506E1" w:rsidP="00A5635F">
      <w:pPr>
        <w:spacing w:after="0" w:line="240" w:lineRule="auto"/>
      </w:pPr>
      <w:r>
        <w:separator/>
      </w:r>
    </w:p>
  </w:footnote>
  <w:footnote w:type="continuationSeparator" w:id="0">
    <w:p w:rsidR="009506E1" w:rsidRDefault="009506E1" w:rsidP="00A56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506E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A50BC5">
    <w:pPr>
      <w:pStyle w:val="a5"/>
      <w:jc w:val="center"/>
    </w:pPr>
    <w:r>
      <w:t xml:space="preserve">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506E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BC5"/>
    <w:rsid w:val="00153006"/>
    <w:rsid w:val="001914F4"/>
    <w:rsid w:val="004A3263"/>
    <w:rsid w:val="009506E1"/>
    <w:rsid w:val="00A50BC5"/>
    <w:rsid w:val="00A5635F"/>
    <w:rsid w:val="00C01D24"/>
    <w:rsid w:val="00D96C6B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C5"/>
    <w:pPr>
      <w:suppressAutoHyphens/>
      <w:spacing w:line="276" w:lineRule="auto"/>
      <w:ind w:firstLine="0"/>
      <w:jc w:val="left"/>
    </w:pPr>
    <w:rPr>
      <w:rFonts w:ascii="Calibri" w:eastAsia="SimSun" w:hAnsi="Calibri" w:cs="font313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rsid w:val="00A50BC5"/>
    <w:rPr>
      <w:rFonts w:ascii="Calibri" w:eastAsia="Calibri" w:hAnsi="Calibri"/>
      <w:lang w:eastAsia="ru-RU"/>
    </w:rPr>
  </w:style>
  <w:style w:type="paragraph" w:styleId="a5">
    <w:name w:val="header"/>
    <w:basedOn w:val="a"/>
    <w:link w:val="a6"/>
    <w:rsid w:val="00A50BC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Верхний колонтитул Знак"/>
    <w:basedOn w:val="a0"/>
    <w:link w:val="a5"/>
    <w:rsid w:val="00A50BC5"/>
    <w:rPr>
      <w:rFonts w:ascii="Calibri" w:eastAsia="SimSun" w:hAnsi="Calibri" w:cs="font313"/>
      <w:lang w:eastAsia="ar-SA"/>
    </w:rPr>
  </w:style>
  <w:style w:type="paragraph" w:styleId="a7">
    <w:name w:val="footer"/>
    <w:basedOn w:val="a"/>
    <w:link w:val="a8"/>
    <w:rsid w:val="00A50BC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8">
    <w:name w:val="Нижний колонтитул Знак"/>
    <w:basedOn w:val="a0"/>
    <w:link w:val="a7"/>
    <w:rsid w:val="00A50BC5"/>
    <w:rPr>
      <w:rFonts w:ascii="Calibri" w:eastAsia="SimSun" w:hAnsi="Calibri" w:cs="font313"/>
      <w:lang w:eastAsia="ar-SA"/>
    </w:rPr>
  </w:style>
  <w:style w:type="paragraph" w:styleId="a4">
    <w:name w:val="No Spacing"/>
    <w:link w:val="a3"/>
    <w:uiPriority w:val="99"/>
    <w:qFormat/>
    <w:rsid w:val="00A50BC5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character" w:customStyle="1" w:styleId="apple-converted-space">
    <w:name w:val="apple-converted-space"/>
    <w:basedOn w:val="a0"/>
    <w:rsid w:val="00A50BC5"/>
  </w:style>
  <w:style w:type="paragraph" w:styleId="a9">
    <w:name w:val="Balloon Text"/>
    <w:basedOn w:val="a"/>
    <w:link w:val="aa"/>
    <w:uiPriority w:val="99"/>
    <w:semiHidden/>
    <w:unhideWhenUsed/>
    <w:rsid w:val="00A5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BC5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1199</Words>
  <Characters>6839</Characters>
  <Application>Microsoft Office Word</Application>
  <DocSecurity>0</DocSecurity>
  <Lines>56</Lines>
  <Paragraphs>16</Paragraphs>
  <ScaleCrop>false</ScaleCrop>
  <Company>RePack by SPecialiST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2018-11-07T07:27:00Z</cp:lastPrinted>
  <dcterms:created xsi:type="dcterms:W3CDTF">2018-11-07T07:25:00Z</dcterms:created>
  <dcterms:modified xsi:type="dcterms:W3CDTF">2018-11-07T12:08:00Z</dcterms:modified>
</cp:coreProperties>
</file>