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B6E" w:rsidRPr="004137F7" w:rsidRDefault="00814B6E" w:rsidP="00814B6E">
      <w:pPr>
        <w:jc w:val="center"/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486410" cy="612775"/>
            <wp:effectExtent l="19050" t="0" r="8890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" cy="61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4B6E" w:rsidRPr="00283590" w:rsidRDefault="00814B6E" w:rsidP="00814B6E">
      <w:pPr>
        <w:pStyle w:val="1"/>
        <w:numPr>
          <w:ilvl w:val="0"/>
          <w:numId w:val="0"/>
        </w:numPr>
        <w:jc w:val="left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админист</w:t>
      </w:r>
      <w:r>
        <w:rPr>
          <w:caps/>
          <w:spacing w:val="0"/>
          <w:szCs w:val="28"/>
          <w:lang w:val="ru-RU"/>
        </w:rPr>
        <w:t>рация БЕЛОГЛИНСКОГО СЕЛЬСКОГО ПОСЕЛЕНИЯ</w:t>
      </w:r>
      <w:r w:rsidRPr="00283590">
        <w:rPr>
          <w:caps/>
          <w:spacing w:val="0"/>
          <w:szCs w:val="28"/>
          <w:lang w:val="ru-RU"/>
        </w:rPr>
        <w:t xml:space="preserve"> </w:t>
      </w:r>
    </w:p>
    <w:p w:rsidR="00814B6E" w:rsidRDefault="00814B6E" w:rsidP="00814B6E">
      <w:pPr>
        <w:pStyle w:val="1"/>
        <w:rPr>
          <w:caps/>
          <w:spacing w:val="0"/>
          <w:szCs w:val="28"/>
          <w:lang w:val="ru-RU"/>
        </w:rPr>
      </w:pPr>
      <w:r>
        <w:rPr>
          <w:caps/>
          <w:spacing w:val="0"/>
          <w:szCs w:val="28"/>
          <w:lang w:val="ru-RU"/>
        </w:rPr>
        <w:t xml:space="preserve">БелоглинскОГО 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  <w:r w:rsidRPr="00283590">
        <w:rPr>
          <w:caps/>
          <w:spacing w:val="0"/>
          <w:szCs w:val="28"/>
          <w:lang w:val="ru-RU"/>
        </w:rPr>
        <w:t xml:space="preserve"> </w:t>
      </w:r>
    </w:p>
    <w:p w:rsidR="00814B6E" w:rsidRPr="00283590" w:rsidRDefault="00814B6E" w:rsidP="00814B6E">
      <w:pPr>
        <w:spacing w:line="120" w:lineRule="auto"/>
        <w:jc w:val="center"/>
      </w:pPr>
    </w:p>
    <w:p w:rsidR="00814B6E" w:rsidRDefault="00814B6E" w:rsidP="00814B6E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814B6E" w:rsidRPr="006C0031" w:rsidRDefault="00814B6E" w:rsidP="00814B6E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814B6E" w:rsidRDefault="00814B6E" w:rsidP="00814B6E">
      <w:pPr>
        <w:pStyle w:val="3"/>
        <w:ind w:left="-12"/>
        <w:jc w:val="both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от</w:t>
      </w:r>
      <w:r w:rsidR="00243F31">
        <w:rPr>
          <w:rFonts w:ascii="Times New Roman" w:hAnsi="Times New Roman"/>
          <w:b w:val="0"/>
          <w:bCs w:val="0"/>
          <w:lang w:val="ru-RU"/>
        </w:rPr>
        <w:t xml:space="preserve"> </w:t>
      </w:r>
      <w:r w:rsidR="00151B87">
        <w:rPr>
          <w:rFonts w:ascii="Times New Roman" w:hAnsi="Times New Roman"/>
          <w:b w:val="0"/>
          <w:bCs w:val="0"/>
          <w:lang w:val="ru-RU"/>
        </w:rPr>
        <w:t>08</w:t>
      </w:r>
      <w:r w:rsidR="00F073C6">
        <w:rPr>
          <w:rFonts w:ascii="Times New Roman" w:hAnsi="Times New Roman"/>
          <w:b w:val="0"/>
          <w:bCs w:val="0"/>
          <w:lang w:val="ru-RU"/>
        </w:rPr>
        <w:t>.</w:t>
      </w:r>
      <w:r w:rsidR="00243F31">
        <w:rPr>
          <w:rFonts w:ascii="Times New Roman" w:hAnsi="Times New Roman"/>
          <w:b w:val="0"/>
          <w:bCs w:val="0"/>
          <w:lang w:val="ru-RU"/>
        </w:rPr>
        <w:t>10</w:t>
      </w:r>
      <w:r w:rsidR="00F073C6">
        <w:rPr>
          <w:rFonts w:ascii="Times New Roman" w:hAnsi="Times New Roman"/>
          <w:b w:val="0"/>
          <w:bCs w:val="0"/>
          <w:lang w:val="ru-RU"/>
        </w:rPr>
        <w:t>.</w:t>
      </w:r>
      <w:r>
        <w:rPr>
          <w:rFonts w:ascii="Times New Roman" w:hAnsi="Times New Roman"/>
          <w:b w:val="0"/>
          <w:bCs w:val="0"/>
          <w:lang w:val="ru-RU"/>
        </w:rPr>
        <w:t xml:space="preserve">2018                                                                                                                       № </w:t>
      </w:r>
      <w:r w:rsidR="00151B87">
        <w:rPr>
          <w:rFonts w:ascii="Times New Roman" w:hAnsi="Times New Roman"/>
          <w:b w:val="0"/>
          <w:bCs w:val="0"/>
          <w:lang w:val="ru-RU"/>
        </w:rPr>
        <w:t>203</w:t>
      </w:r>
    </w:p>
    <w:p w:rsidR="00243F31" w:rsidRPr="00243F31" w:rsidRDefault="00243F31" w:rsidP="00243F31"/>
    <w:p w:rsidR="00814B6E" w:rsidRDefault="00814B6E" w:rsidP="00814B6E">
      <w:pPr>
        <w:pStyle w:val="21"/>
        <w:keepNext w:val="0"/>
        <w:adjustRightInd w:val="0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814B6E" w:rsidRDefault="00814B6E" w:rsidP="00814B6E"/>
    <w:p w:rsidR="00814B6E" w:rsidRPr="004A3F5C" w:rsidRDefault="00814B6E" w:rsidP="00814B6E">
      <w:pPr>
        <w:jc w:val="center"/>
        <w:rPr>
          <w:b/>
        </w:rPr>
      </w:pPr>
      <w:r w:rsidRPr="00734589">
        <w:rPr>
          <w:b/>
          <w:bCs/>
          <w:color w:val="000000"/>
          <w:spacing w:val="3"/>
          <w:sz w:val="28"/>
          <w:szCs w:val="28"/>
        </w:rPr>
        <w:t>О</w:t>
      </w:r>
      <w:r>
        <w:rPr>
          <w:b/>
          <w:bCs/>
          <w:color w:val="000000"/>
          <w:spacing w:val="3"/>
          <w:sz w:val="28"/>
          <w:szCs w:val="28"/>
        </w:rPr>
        <w:t xml:space="preserve"> внесении изменений в постановление администрации Белоглинского сельского поселения Белоглинского района от 27.06. 2013 года  № 153 «П</w:t>
      </w:r>
      <w:r w:rsidRPr="00734589">
        <w:rPr>
          <w:b/>
          <w:bCs/>
          <w:color w:val="000000"/>
          <w:spacing w:val="3"/>
          <w:sz w:val="28"/>
          <w:szCs w:val="28"/>
        </w:rPr>
        <w:t>лан мероприятий («дорожной карты»)</w:t>
      </w:r>
      <w:r>
        <w:rPr>
          <w:b/>
          <w:bCs/>
          <w:color w:val="000000"/>
          <w:spacing w:val="3"/>
          <w:sz w:val="28"/>
          <w:szCs w:val="28"/>
        </w:rPr>
        <w:t xml:space="preserve"> </w:t>
      </w:r>
      <w:r w:rsidRPr="004A3F5C">
        <w:rPr>
          <w:b/>
          <w:sz w:val="28"/>
          <w:szCs w:val="28"/>
        </w:rPr>
        <w:t>«Изменения в отраслях социальной сферы Белоглинского сельского поселения Белоглинского  района, направленные на повышение эффективности сферы культуры»</w:t>
      </w:r>
      <w:r>
        <w:rPr>
          <w:b/>
          <w:sz w:val="28"/>
          <w:szCs w:val="28"/>
        </w:rPr>
        <w:t xml:space="preserve"> </w:t>
      </w:r>
    </w:p>
    <w:p w:rsidR="00814B6E" w:rsidRPr="00880239" w:rsidRDefault="00814B6E" w:rsidP="00814B6E">
      <w:pPr>
        <w:autoSpaceDE w:val="0"/>
        <w:ind w:firstLine="709"/>
        <w:jc w:val="both"/>
      </w:pPr>
    </w:p>
    <w:p w:rsidR="00814B6E" w:rsidRDefault="00814B6E" w:rsidP="00814B6E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proofErr w:type="gramStart"/>
      <w:r>
        <w:rPr>
          <w:sz w:val="28"/>
          <w:szCs w:val="28"/>
        </w:rPr>
        <w:t>реализации основных положений Указа Президента Российской Федерации</w:t>
      </w:r>
      <w:proofErr w:type="gramEnd"/>
      <w:r>
        <w:rPr>
          <w:sz w:val="28"/>
          <w:szCs w:val="28"/>
        </w:rPr>
        <w:t xml:space="preserve"> от 7 мая 2012 года № 597 «О мероприятиях по реализации государственной социальной политики» и распоряжения Правительства Российской Федерации от 28 декабря 2012 года № 2606-р постановляю: </w:t>
      </w:r>
    </w:p>
    <w:p w:rsidR="00814B6E" w:rsidRDefault="00814B6E" w:rsidP="00814B6E">
      <w:pPr>
        <w:ind w:firstLine="709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>1. Внести изменения в постановление  администрации Белоглинского сельского поселения Белоглинского района от 27.06.2013 года № 153 «</w:t>
      </w:r>
      <w:r>
        <w:rPr>
          <w:sz w:val="28"/>
          <w:szCs w:val="28"/>
        </w:rPr>
        <w:t>План мероприятий («дорожной карты») «Изменения в отраслях социальной сферы Белоглинского сельского поселения Белоглинского района, направленные на повышение эффективности сферы культуры» (далее – план)  изложить в новой редакции (приложение № 1)</w:t>
      </w:r>
    </w:p>
    <w:p w:rsidR="00814B6E" w:rsidRDefault="00814B6E" w:rsidP="00814B6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Руководителям муниципальных бюджетных учреждений культуры, подведомственных Белоглинскому сельскому поселению Белоглинского района, обеспечить представление в установленные сроки (ежеквартально) информации о ходе реализации плана.</w:t>
      </w:r>
    </w:p>
    <w:p w:rsidR="00814B6E" w:rsidRDefault="00814B6E" w:rsidP="00814B6E">
      <w:pPr>
        <w:pStyle w:val="11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 Начальнику общего отдела администрации Белоглинского сельского поселения Белоглинского района Г.П.Михайлюк опубликоват</w:t>
      </w:r>
      <w:proofErr w:type="gramStart"/>
      <w:r>
        <w:rPr>
          <w:sz w:val="28"/>
          <w:szCs w:val="28"/>
        </w:rPr>
        <w:t>ь</w:t>
      </w:r>
      <w:r w:rsidR="00CF4A19">
        <w:rPr>
          <w:sz w:val="28"/>
          <w:szCs w:val="28"/>
        </w:rPr>
        <w:t>(</w:t>
      </w:r>
      <w:proofErr w:type="gramEnd"/>
      <w:r w:rsidR="00CF4A19">
        <w:rPr>
          <w:sz w:val="28"/>
          <w:szCs w:val="28"/>
        </w:rPr>
        <w:t>обнародовать)</w:t>
      </w:r>
      <w:r>
        <w:rPr>
          <w:sz w:val="28"/>
          <w:szCs w:val="28"/>
        </w:rPr>
        <w:t xml:space="preserve"> настоящее постановление в средствах массовой информации, </w:t>
      </w:r>
      <w:r>
        <w:rPr>
          <w:color w:val="000000"/>
          <w:sz w:val="28"/>
          <w:szCs w:val="28"/>
        </w:rPr>
        <w:t xml:space="preserve">ведущему специалисту администрации </w:t>
      </w:r>
      <w:r>
        <w:rPr>
          <w:sz w:val="28"/>
          <w:szCs w:val="28"/>
        </w:rPr>
        <w:t xml:space="preserve">Белоглинского сельского поселения Белоглинского района Д.В.Лактионову </w:t>
      </w:r>
      <w:r>
        <w:rPr>
          <w:color w:val="000000"/>
          <w:sz w:val="28"/>
          <w:szCs w:val="28"/>
        </w:rPr>
        <w:t xml:space="preserve">разместить на официальном сайте Белоглинского сельского поселения Белоглинского района </w:t>
      </w:r>
      <w:proofErr w:type="spellStart"/>
      <w:r>
        <w:rPr>
          <w:sz w:val="28"/>
          <w:szCs w:val="28"/>
        </w:rPr>
        <w:t>www.adm</w:t>
      </w:r>
      <w:r>
        <w:rPr>
          <w:sz w:val="28"/>
          <w:szCs w:val="28"/>
          <w:lang w:val="en-US"/>
        </w:rPr>
        <w:t>belobg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.</w:t>
      </w:r>
    </w:p>
    <w:p w:rsidR="00814B6E" w:rsidRDefault="00814B6E" w:rsidP="00814B6E">
      <w:pPr>
        <w:tabs>
          <w:tab w:val="left" w:pos="69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Белоглинского сельского поселения Белоглинского района В.Н.Сало.</w:t>
      </w:r>
    </w:p>
    <w:p w:rsidR="00814B6E" w:rsidRPr="007B448F" w:rsidRDefault="00814B6E" w:rsidP="00814B6E">
      <w:pPr>
        <w:shd w:val="clear" w:color="auto" w:fill="FFFFFF"/>
        <w:tabs>
          <w:tab w:val="left" w:pos="720"/>
        </w:tabs>
        <w:ind w:firstLine="709"/>
        <w:jc w:val="both"/>
        <w:rPr>
          <w:spacing w:val="-3"/>
          <w:sz w:val="28"/>
          <w:szCs w:val="28"/>
        </w:rPr>
      </w:pPr>
      <w:r>
        <w:rPr>
          <w:spacing w:val="-3"/>
          <w:sz w:val="28"/>
          <w:szCs w:val="28"/>
        </w:rPr>
        <w:t>5. Постановление вступает в силу со дня его официального опубликования</w:t>
      </w:r>
      <w:r w:rsidR="002272E9">
        <w:rPr>
          <w:spacing w:val="-3"/>
          <w:sz w:val="28"/>
          <w:szCs w:val="28"/>
        </w:rPr>
        <w:t xml:space="preserve"> </w:t>
      </w:r>
      <w:r w:rsidR="00CF4A19">
        <w:rPr>
          <w:spacing w:val="-3"/>
          <w:sz w:val="28"/>
          <w:szCs w:val="28"/>
        </w:rPr>
        <w:t>(обнародования)</w:t>
      </w:r>
      <w:r>
        <w:rPr>
          <w:spacing w:val="-3"/>
          <w:sz w:val="28"/>
          <w:szCs w:val="28"/>
        </w:rPr>
        <w:t>.</w:t>
      </w:r>
    </w:p>
    <w:p w:rsidR="00814B6E" w:rsidRDefault="00814B6E" w:rsidP="00814B6E">
      <w:pPr>
        <w:shd w:val="clear" w:color="auto" w:fill="FFFFFF"/>
        <w:ind w:right="-27"/>
        <w:jc w:val="both"/>
        <w:rPr>
          <w:sz w:val="28"/>
          <w:szCs w:val="28"/>
        </w:rPr>
      </w:pPr>
    </w:p>
    <w:p w:rsidR="00814B6E" w:rsidRDefault="00814B6E" w:rsidP="00814B6E">
      <w:pPr>
        <w:shd w:val="clear" w:color="auto" w:fill="FFFFFF"/>
        <w:ind w:left="-84" w:right="-27" w:firstLine="6"/>
        <w:jc w:val="both"/>
        <w:rPr>
          <w:sz w:val="28"/>
          <w:szCs w:val="28"/>
        </w:rPr>
      </w:pPr>
    </w:p>
    <w:p w:rsidR="00814B6E" w:rsidRDefault="00814B6E" w:rsidP="00814B6E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Белоглинского сельского поселения </w:t>
      </w:r>
    </w:p>
    <w:p w:rsidR="00814B6E" w:rsidRDefault="00814B6E" w:rsidP="00814B6E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А.В.Тубаев                                          </w:t>
      </w:r>
    </w:p>
    <w:tbl>
      <w:tblPr>
        <w:tblW w:w="9718" w:type="dxa"/>
        <w:tblInd w:w="530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394"/>
        <w:gridCol w:w="5324"/>
      </w:tblGrid>
      <w:tr w:rsidR="00814B6E" w:rsidTr="00283025">
        <w:tc>
          <w:tcPr>
            <w:tcW w:w="43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814B6E" w:rsidRDefault="00814B6E" w:rsidP="00283025">
            <w:pPr>
              <w:tabs>
                <w:tab w:val="left" w:pos="3652"/>
                <w:tab w:val="left" w:pos="4912"/>
                <w:tab w:val="left" w:pos="6299"/>
                <w:tab w:val="left" w:pos="7419"/>
                <w:tab w:val="left" w:pos="8571"/>
              </w:tabs>
              <w:snapToGrid w:val="0"/>
              <w:spacing w:line="240" w:lineRule="atLeast"/>
              <w:rPr>
                <w:sz w:val="28"/>
                <w:szCs w:val="28"/>
              </w:rPr>
            </w:pPr>
          </w:p>
          <w:p w:rsidR="00814B6E" w:rsidRDefault="00814B6E" w:rsidP="00283025">
            <w:pPr>
              <w:tabs>
                <w:tab w:val="left" w:pos="3652"/>
                <w:tab w:val="left" w:pos="4912"/>
                <w:tab w:val="left" w:pos="6299"/>
                <w:tab w:val="left" w:pos="7419"/>
                <w:tab w:val="left" w:pos="8571"/>
              </w:tabs>
              <w:snapToGrid w:val="0"/>
              <w:spacing w:line="240" w:lineRule="atLeast"/>
              <w:rPr>
                <w:sz w:val="28"/>
                <w:szCs w:val="28"/>
              </w:rPr>
            </w:pPr>
          </w:p>
          <w:p w:rsidR="00814B6E" w:rsidRPr="00495721" w:rsidRDefault="00814B6E" w:rsidP="00283025">
            <w:pPr>
              <w:pStyle w:val="a9"/>
              <w:jc w:val="right"/>
              <w:rPr>
                <w:sz w:val="28"/>
                <w:szCs w:val="28"/>
              </w:rPr>
            </w:pPr>
            <w:r w:rsidRPr="00495721">
              <w:rPr>
                <w:sz w:val="28"/>
                <w:szCs w:val="28"/>
              </w:rPr>
              <w:t>Приложение № 1</w:t>
            </w:r>
          </w:p>
          <w:p w:rsidR="00814B6E" w:rsidRPr="00495721" w:rsidRDefault="00814B6E" w:rsidP="00283025">
            <w:pPr>
              <w:pStyle w:val="a9"/>
              <w:jc w:val="right"/>
              <w:rPr>
                <w:sz w:val="28"/>
                <w:szCs w:val="28"/>
              </w:rPr>
            </w:pPr>
            <w:r w:rsidRPr="00495721">
              <w:rPr>
                <w:sz w:val="28"/>
                <w:szCs w:val="28"/>
              </w:rPr>
              <w:t>к постановлению администрации Белоглинского сельского поселения</w:t>
            </w:r>
          </w:p>
          <w:p w:rsidR="00814B6E" w:rsidRPr="00495721" w:rsidRDefault="00814B6E" w:rsidP="00283025">
            <w:pPr>
              <w:pStyle w:val="a9"/>
              <w:jc w:val="right"/>
              <w:rPr>
                <w:sz w:val="28"/>
                <w:szCs w:val="28"/>
              </w:rPr>
            </w:pPr>
            <w:r w:rsidRPr="00495721">
              <w:rPr>
                <w:sz w:val="28"/>
                <w:szCs w:val="28"/>
              </w:rPr>
              <w:t>Белоглинского  района</w:t>
            </w:r>
          </w:p>
          <w:p w:rsidR="00814B6E" w:rsidRPr="00495721" w:rsidRDefault="00243F31" w:rsidP="00283025">
            <w:pPr>
              <w:pStyle w:val="a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814B6E" w:rsidRPr="00495721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 xml:space="preserve"> </w:t>
            </w:r>
            <w:r w:rsidR="00151B87">
              <w:rPr>
                <w:sz w:val="28"/>
                <w:szCs w:val="28"/>
              </w:rPr>
              <w:t>08</w:t>
            </w:r>
            <w:r w:rsidR="00F073C6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10</w:t>
            </w:r>
            <w:r w:rsidR="00F073C6">
              <w:rPr>
                <w:sz w:val="28"/>
                <w:szCs w:val="28"/>
              </w:rPr>
              <w:t>.</w:t>
            </w:r>
            <w:r w:rsidR="00814B6E" w:rsidRPr="00495721">
              <w:rPr>
                <w:sz w:val="28"/>
                <w:szCs w:val="28"/>
              </w:rPr>
              <w:t>201</w:t>
            </w:r>
            <w:r w:rsidR="00814B6E">
              <w:rPr>
                <w:sz w:val="28"/>
                <w:szCs w:val="28"/>
              </w:rPr>
              <w:t>8</w:t>
            </w:r>
            <w:r w:rsidR="00814B6E" w:rsidRPr="00495721">
              <w:rPr>
                <w:sz w:val="28"/>
                <w:szCs w:val="28"/>
              </w:rPr>
              <w:t xml:space="preserve"> года № </w:t>
            </w:r>
            <w:r w:rsidR="00151B87">
              <w:rPr>
                <w:sz w:val="28"/>
                <w:szCs w:val="28"/>
              </w:rPr>
              <w:t>203</w:t>
            </w:r>
          </w:p>
          <w:p w:rsidR="00814B6E" w:rsidRPr="004D27FA" w:rsidRDefault="00814B6E" w:rsidP="00283025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3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814B6E" w:rsidRDefault="00814B6E" w:rsidP="00283025">
            <w:pPr>
              <w:tabs>
                <w:tab w:val="left" w:pos="3652"/>
                <w:tab w:val="left" w:pos="4912"/>
                <w:tab w:val="left" w:pos="6299"/>
                <w:tab w:val="left" w:pos="7419"/>
                <w:tab w:val="left" w:pos="8571"/>
              </w:tabs>
              <w:spacing w:line="240" w:lineRule="atLeast"/>
              <w:jc w:val="center"/>
              <w:rPr>
                <w:sz w:val="28"/>
                <w:szCs w:val="28"/>
              </w:rPr>
            </w:pPr>
          </w:p>
          <w:p w:rsidR="00814B6E" w:rsidRDefault="00814B6E" w:rsidP="00283025">
            <w:pPr>
              <w:tabs>
                <w:tab w:val="left" w:pos="3652"/>
                <w:tab w:val="left" w:pos="4912"/>
                <w:tab w:val="left" w:pos="6299"/>
                <w:tab w:val="left" w:pos="7419"/>
                <w:tab w:val="left" w:pos="8571"/>
              </w:tabs>
              <w:spacing w:line="240" w:lineRule="atLeast"/>
              <w:ind w:left="-338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814B6E" w:rsidRDefault="00814B6E" w:rsidP="00814B6E">
      <w:pPr>
        <w:spacing w:line="240" w:lineRule="atLeast"/>
        <w:rPr>
          <w:sz w:val="28"/>
          <w:szCs w:val="28"/>
        </w:rPr>
      </w:pPr>
    </w:p>
    <w:p w:rsidR="00814B6E" w:rsidRDefault="00814B6E" w:rsidP="00814B6E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814B6E" w:rsidRDefault="00814B6E" w:rsidP="00814B6E">
      <w:pPr>
        <w:tabs>
          <w:tab w:val="left" w:pos="851"/>
        </w:tabs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мероприятий («дорожная карта») «Изменения в отраслях социальной сферы Белоглинского сельского поселения Белоглинского  района, направленные на повышение эффективности сферы культуры» </w:t>
      </w:r>
    </w:p>
    <w:p w:rsidR="00814B6E" w:rsidRDefault="00814B6E" w:rsidP="00814B6E">
      <w:pPr>
        <w:tabs>
          <w:tab w:val="left" w:pos="851"/>
        </w:tabs>
        <w:spacing w:line="240" w:lineRule="atLeast"/>
        <w:jc w:val="center"/>
        <w:rPr>
          <w:sz w:val="28"/>
          <w:szCs w:val="28"/>
        </w:rPr>
      </w:pPr>
    </w:p>
    <w:p w:rsidR="00814B6E" w:rsidRDefault="00814B6E" w:rsidP="00243F31">
      <w:pPr>
        <w:numPr>
          <w:ilvl w:val="0"/>
          <w:numId w:val="3"/>
        </w:numPr>
        <w:tabs>
          <w:tab w:val="clear" w:pos="720"/>
          <w:tab w:val="left" w:pos="426"/>
        </w:tabs>
        <w:spacing w:line="240" w:lineRule="atLeast"/>
        <w:ind w:left="284" w:firstLine="0"/>
        <w:jc w:val="both"/>
        <w:rPr>
          <w:sz w:val="28"/>
          <w:szCs w:val="28"/>
        </w:rPr>
      </w:pPr>
      <w:r>
        <w:rPr>
          <w:sz w:val="28"/>
          <w:szCs w:val="28"/>
        </w:rPr>
        <w:t>Цели разработки «дорожной карты»</w:t>
      </w:r>
    </w:p>
    <w:p w:rsidR="00814B6E" w:rsidRDefault="00814B6E" w:rsidP="00243F31">
      <w:pPr>
        <w:tabs>
          <w:tab w:val="left" w:pos="426"/>
          <w:tab w:val="left" w:pos="1440"/>
        </w:tabs>
        <w:spacing w:line="240" w:lineRule="atLeast"/>
        <w:ind w:left="-1276"/>
        <w:jc w:val="both"/>
      </w:pPr>
    </w:p>
    <w:p w:rsidR="00814B6E" w:rsidRDefault="00814B6E" w:rsidP="00CF4A19">
      <w:pPr>
        <w:tabs>
          <w:tab w:val="left" w:pos="426"/>
          <w:tab w:val="left" w:pos="851"/>
        </w:tabs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Целями реализации плана мероприятий («дорожной карты») «Изменения в отраслях социальной сферы Белоглинского сельского поселения Белоглинского района, направленные на повышение эффективности сферы культуры»,  (далее – «дорожная карта») являются:</w:t>
      </w:r>
    </w:p>
    <w:p w:rsidR="00814B6E" w:rsidRDefault="00814B6E" w:rsidP="00243F31">
      <w:pPr>
        <w:tabs>
          <w:tab w:val="left" w:pos="426"/>
          <w:tab w:val="left" w:pos="675"/>
        </w:tabs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1) повышение эффективности муниципальных  услуг в сфере культуры;</w:t>
      </w:r>
    </w:p>
    <w:p w:rsidR="00814B6E" w:rsidRDefault="00814B6E" w:rsidP="00243F31">
      <w:pPr>
        <w:tabs>
          <w:tab w:val="left" w:pos="426"/>
        </w:tabs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установление </w:t>
      </w:r>
      <w:proofErr w:type="gramStart"/>
      <w:r>
        <w:rPr>
          <w:sz w:val="28"/>
          <w:szCs w:val="28"/>
        </w:rPr>
        <w:t>механизмов зависимости уровня оплаты труда работников учреждений культуры</w:t>
      </w:r>
      <w:proofErr w:type="gramEnd"/>
      <w:r>
        <w:rPr>
          <w:sz w:val="28"/>
          <w:szCs w:val="28"/>
        </w:rPr>
        <w:t xml:space="preserve"> от количества и качества предоставляемых населению муниципальных услуг;</w:t>
      </w:r>
    </w:p>
    <w:p w:rsidR="00814B6E" w:rsidRDefault="00814B6E" w:rsidP="00243F31">
      <w:pPr>
        <w:tabs>
          <w:tab w:val="left" w:pos="426"/>
        </w:tabs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3) развитие и сохранение кадрового потенциала учреждений культуры;</w:t>
      </w:r>
    </w:p>
    <w:p w:rsidR="00814B6E" w:rsidRDefault="00814B6E" w:rsidP="00243F31">
      <w:pPr>
        <w:tabs>
          <w:tab w:val="left" w:pos="426"/>
        </w:tabs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4) повышение престижности и привлекательности профессий в сфере культуры;</w:t>
      </w:r>
    </w:p>
    <w:p w:rsidR="00814B6E" w:rsidRDefault="00814B6E" w:rsidP="00243F31">
      <w:pPr>
        <w:tabs>
          <w:tab w:val="left" w:pos="426"/>
          <w:tab w:val="left" w:pos="675"/>
        </w:tabs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5) сохранение культурного и исторического наследия народов  Белоглинского сельского поселения Белоглинского района, обеспечение доступа граждан к культурным ценностям и участию в культурной жизни, реализация творческого потенциала нации;</w:t>
      </w:r>
    </w:p>
    <w:p w:rsidR="00814B6E" w:rsidRDefault="00814B6E" w:rsidP="00243F31">
      <w:pPr>
        <w:tabs>
          <w:tab w:val="left" w:pos="426"/>
        </w:tabs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6) создание благоприятных условий для устойчивого развития сферы культуры.</w:t>
      </w:r>
    </w:p>
    <w:p w:rsidR="00814B6E" w:rsidRDefault="00814B6E" w:rsidP="00243F31">
      <w:pPr>
        <w:tabs>
          <w:tab w:val="left" w:pos="426"/>
        </w:tabs>
        <w:ind w:left="-567"/>
        <w:jc w:val="both"/>
        <w:rPr>
          <w:sz w:val="28"/>
          <w:szCs w:val="28"/>
        </w:rPr>
      </w:pPr>
    </w:p>
    <w:p w:rsidR="00814B6E" w:rsidRDefault="00814B6E" w:rsidP="00243F31">
      <w:pPr>
        <w:tabs>
          <w:tab w:val="left" w:pos="426"/>
        </w:tabs>
        <w:spacing w:line="240" w:lineRule="atLeast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II. Проведение структурных реформ в сфере культуры</w:t>
      </w:r>
    </w:p>
    <w:p w:rsidR="00814B6E" w:rsidRDefault="00814B6E" w:rsidP="00243F31">
      <w:pPr>
        <w:tabs>
          <w:tab w:val="left" w:pos="426"/>
        </w:tabs>
        <w:spacing w:line="240" w:lineRule="atLeast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рамках структурных реформ предусматривается:</w:t>
      </w:r>
    </w:p>
    <w:p w:rsidR="00814B6E" w:rsidRDefault="00814B6E" w:rsidP="00243F31">
      <w:pPr>
        <w:tabs>
          <w:tab w:val="left" w:pos="426"/>
          <w:tab w:val="left" w:pos="675"/>
        </w:tabs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1) повышение качества и расширение спектра муниципальных услуг в сфере культуры;</w:t>
      </w:r>
    </w:p>
    <w:p w:rsidR="00814B6E" w:rsidRDefault="00814B6E" w:rsidP="00243F31">
      <w:pPr>
        <w:tabs>
          <w:tab w:val="left" w:pos="426"/>
        </w:tabs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2) увеличение доступности к культурному продукту путем информатизации отрасли (создание электронных баз библиотек, трансляций наиболее популярных спектаклей в информационно-телекоммуникационной сети «Интернет» (далее – сеть «Интернет»);</w:t>
      </w:r>
    </w:p>
    <w:p w:rsidR="00814B6E" w:rsidRDefault="00814B6E" w:rsidP="00243F31">
      <w:pPr>
        <w:tabs>
          <w:tab w:val="left" w:pos="426"/>
        </w:tabs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формирование конкурентной среды в отрасли культуры путем расширения целевой </w:t>
      </w:r>
      <w:proofErr w:type="gramStart"/>
      <w:r>
        <w:rPr>
          <w:sz w:val="28"/>
          <w:szCs w:val="28"/>
        </w:rPr>
        <w:t>поддержки творческих проектов организаций всех форм собственности</w:t>
      </w:r>
      <w:proofErr w:type="gramEnd"/>
      <w:r>
        <w:rPr>
          <w:sz w:val="28"/>
          <w:szCs w:val="28"/>
        </w:rPr>
        <w:t>;</w:t>
      </w:r>
    </w:p>
    <w:p w:rsidR="00814B6E" w:rsidRDefault="00814B6E" w:rsidP="00243F31">
      <w:pPr>
        <w:tabs>
          <w:tab w:val="left" w:pos="426"/>
        </w:tabs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4) создание условий для творческой самореализации жителей Белоглинского сельского поселения Белоглинского района;</w:t>
      </w:r>
    </w:p>
    <w:p w:rsidR="00814B6E" w:rsidRDefault="00814B6E" w:rsidP="00243F31">
      <w:pPr>
        <w:tabs>
          <w:tab w:val="left" w:pos="426"/>
        </w:tabs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5) вовлечение населения Белоглинского сельского поселения Белоглинского района в создание и продвижение культурного продукта;</w:t>
      </w:r>
    </w:p>
    <w:p w:rsidR="00814B6E" w:rsidRDefault="00814B6E" w:rsidP="00243F31">
      <w:pPr>
        <w:tabs>
          <w:tab w:val="left" w:pos="426"/>
        </w:tabs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6) участие сферы культуры в формировании комфортной среды жизнедеятельности села Белая Глина;</w:t>
      </w:r>
    </w:p>
    <w:p w:rsidR="00814B6E" w:rsidRDefault="00814B6E" w:rsidP="00243F31">
      <w:pPr>
        <w:tabs>
          <w:tab w:val="left" w:pos="426"/>
        </w:tabs>
        <w:ind w:left="-567"/>
        <w:jc w:val="both"/>
        <w:rPr>
          <w:sz w:val="28"/>
          <w:szCs w:val="28"/>
        </w:rPr>
      </w:pPr>
      <w:r>
        <w:rPr>
          <w:iCs/>
          <w:color w:val="000000"/>
          <w:sz w:val="28"/>
          <w:szCs w:val="28"/>
        </w:rPr>
        <w:t>7) увеличение интеграции культуры и искусства Белоглинского сельского поселения Белоглинского района в российское и мировое культурное пространство, п</w:t>
      </w:r>
      <w:r>
        <w:rPr>
          <w:sz w:val="28"/>
          <w:szCs w:val="28"/>
        </w:rPr>
        <w:t>опуляризация территории Кубани во внутреннем и внешнем культурно-туристическом пространстве.</w:t>
      </w:r>
    </w:p>
    <w:p w:rsidR="00814B6E" w:rsidRDefault="00814B6E" w:rsidP="00243F31">
      <w:pPr>
        <w:tabs>
          <w:tab w:val="left" w:pos="426"/>
        </w:tabs>
        <w:ind w:left="-567"/>
        <w:jc w:val="both"/>
        <w:rPr>
          <w:sz w:val="28"/>
          <w:szCs w:val="28"/>
        </w:rPr>
      </w:pPr>
    </w:p>
    <w:p w:rsidR="00814B6E" w:rsidRDefault="00814B6E" w:rsidP="00243F31">
      <w:pPr>
        <w:tabs>
          <w:tab w:val="left" w:pos="426"/>
        </w:tabs>
        <w:ind w:left="-567"/>
        <w:jc w:val="both"/>
        <w:rPr>
          <w:sz w:val="28"/>
          <w:szCs w:val="28"/>
        </w:rPr>
      </w:pPr>
    </w:p>
    <w:p w:rsidR="00814B6E" w:rsidRDefault="00814B6E" w:rsidP="00243F31">
      <w:pPr>
        <w:tabs>
          <w:tab w:val="left" w:pos="426"/>
        </w:tabs>
        <w:spacing w:line="240" w:lineRule="atLeast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III. Целевые показатели (индикаторы) развития сферы культуры и меры, обеспечивающие их достижение</w:t>
      </w:r>
    </w:p>
    <w:p w:rsidR="00814B6E" w:rsidRDefault="00814B6E" w:rsidP="00243F31">
      <w:pPr>
        <w:tabs>
          <w:tab w:val="left" w:pos="426"/>
        </w:tabs>
        <w:spacing w:line="240" w:lineRule="atLeast"/>
        <w:ind w:left="-567"/>
        <w:jc w:val="both"/>
        <w:rPr>
          <w:sz w:val="28"/>
          <w:szCs w:val="28"/>
        </w:rPr>
      </w:pPr>
    </w:p>
    <w:p w:rsidR="00814B6E" w:rsidRDefault="00814B6E" w:rsidP="00243F31">
      <w:pPr>
        <w:tabs>
          <w:tab w:val="left" w:pos="426"/>
        </w:tabs>
        <w:spacing w:line="240" w:lineRule="atLeast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1. С ростом эффективности и качества оказываемых услуг будут достигнуты следующие целевые показатели (индикаторы):</w:t>
      </w:r>
    </w:p>
    <w:p w:rsidR="00814B6E" w:rsidRDefault="00814B6E" w:rsidP="00243F31">
      <w:pPr>
        <w:tabs>
          <w:tab w:val="left" w:pos="426"/>
        </w:tabs>
        <w:spacing w:line="240" w:lineRule="atLeast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1) увеличение </w:t>
      </w:r>
      <w:proofErr w:type="gramStart"/>
      <w:r>
        <w:rPr>
          <w:sz w:val="28"/>
          <w:szCs w:val="28"/>
        </w:rPr>
        <w:t>количества посещений мероприятий муниципальных бюджетных учреждений культуры</w:t>
      </w:r>
      <w:proofErr w:type="gramEnd"/>
      <w:r>
        <w:rPr>
          <w:sz w:val="28"/>
          <w:szCs w:val="28"/>
        </w:rPr>
        <w:t xml:space="preserve"> Белоглинского сельского поселения Белоглинского района (по сравнению с предыдущим годом) (процентов):</w:t>
      </w:r>
    </w:p>
    <w:p w:rsidR="00814B6E" w:rsidRDefault="00814B6E" w:rsidP="00243F31">
      <w:pPr>
        <w:tabs>
          <w:tab w:val="left" w:pos="851"/>
        </w:tabs>
        <w:spacing w:line="240" w:lineRule="atLeast"/>
        <w:ind w:left="-567"/>
        <w:jc w:val="both"/>
        <w:rPr>
          <w:sz w:val="28"/>
          <w:szCs w:val="28"/>
        </w:rPr>
      </w:pPr>
    </w:p>
    <w:tbl>
      <w:tblPr>
        <w:tblW w:w="10916" w:type="dxa"/>
        <w:tblInd w:w="-743" w:type="dxa"/>
        <w:tblLayout w:type="fixed"/>
        <w:tblLook w:val="0000"/>
      </w:tblPr>
      <w:tblGrid>
        <w:gridCol w:w="993"/>
        <w:gridCol w:w="1276"/>
        <w:gridCol w:w="1134"/>
        <w:gridCol w:w="1134"/>
        <w:gridCol w:w="1417"/>
        <w:gridCol w:w="1418"/>
        <w:gridCol w:w="992"/>
        <w:gridCol w:w="1418"/>
        <w:gridCol w:w="1134"/>
      </w:tblGrid>
      <w:tr w:rsidR="00814B6E" w:rsidTr="00243F3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ind w:left="-4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ind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ind w:left="-4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4B6E" w:rsidRDefault="00814B6E" w:rsidP="00243F31">
            <w:pPr>
              <w:snapToGrid w:val="0"/>
              <w:spacing w:line="240" w:lineRule="atLeast"/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ind w:lef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</w:p>
        </w:tc>
      </w:tr>
      <w:tr w:rsidR="00814B6E" w:rsidTr="00243F3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</w:tr>
    </w:tbl>
    <w:p w:rsidR="00814B6E" w:rsidRDefault="00814B6E" w:rsidP="00243F31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14B6E" w:rsidRDefault="00814B6E" w:rsidP="00243F31">
      <w:pPr>
        <w:spacing w:line="240" w:lineRule="atLeast"/>
        <w:ind w:left="-1276" w:firstLine="709"/>
        <w:jc w:val="both"/>
        <w:rPr>
          <w:sz w:val="28"/>
          <w:szCs w:val="28"/>
        </w:rPr>
      </w:pPr>
      <w:r>
        <w:rPr>
          <w:sz w:val="28"/>
          <w:szCs w:val="28"/>
        </w:rPr>
        <w:t>2) увеличение количества библиографических записей в электронных каталогах библиотек Белоглинского сельского поселения Белоглинского района (по сравнению с предыдущим годом) (процентов):</w:t>
      </w:r>
    </w:p>
    <w:p w:rsidR="00814B6E" w:rsidRDefault="00814B6E" w:rsidP="00243F31">
      <w:pPr>
        <w:spacing w:line="240" w:lineRule="atLeast"/>
        <w:jc w:val="both"/>
        <w:rPr>
          <w:sz w:val="28"/>
          <w:szCs w:val="28"/>
        </w:rPr>
      </w:pPr>
    </w:p>
    <w:tbl>
      <w:tblPr>
        <w:tblW w:w="10915" w:type="dxa"/>
        <w:tblInd w:w="-1168" w:type="dxa"/>
        <w:tblLayout w:type="fixed"/>
        <w:tblLook w:val="0000"/>
      </w:tblPr>
      <w:tblGrid>
        <w:gridCol w:w="1134"/>
        <w:gridCol w:w="993"/>
        <w:gridCol w:w="992"/>
        <w:gridCol w:w="992"/>
        <w:gridCol w:w="1134"/>
        <w:gridCol w:w="1346"/>
        <w:gridCol w:w="1237"/>
        <w:gridCol w:w="1299"/>
        <w:gridCol w:w="1788"/>
      </w:tblGrid>
      <w:tr w:rsidR="00814B6E" w:rsidTr="00283025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</w:p>
        </w:tc>
      </w:tr>
      <w:tr w:rsidR="00814B6E" w:rsidTr="00283025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11,1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11,3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11,4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</w:tr>
    </w:tbl>
    <w:p w:rsidR="00814B6E" w:rsidRPr="00495721" w:rsidRDefault="00814B6E" w:rsidP="00243F31">
      <w:pPr>
        <w:spacing w:line="240" w:lineRule="atLeast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="-1168" w:tblpY="1040"/>
        <w:tblW w:w="10915" w:type="dxa"/>
        <w:tblLayout w:type="fixed"/>
        <w:tblLook w:val="0000"/>
      </w:tblPr>
      <w:tblGrid>
        <w:gridCol w:w="1101"/>
        <w:gridCol w:w="992"/>
        <w:gridCol w:w="992"/>
        <w:gridCol w:w="992"/>
        <w:gridCol w:w="1134"/>
        <w:gridCol w:w="1418"/>
        <w:gridCol w:w="1276"/>
        <w:gridCol w:w="1409"/>
        <w:gridCol w:w="1601"/>
      </w:tblGrid>
      <w:tr w:rsidR="00814B6E" w:rsidTr="0028302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</w:p>
        </w:tc>
      </w:tr>
      <w:tr w:rsidR="00814B6E" w:rsidTr="00283025"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1,38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</w:tr>
    </w:tbl>
    <w:p w:rsidR="00814B6E" w:rsidRDefault="00814B6E" w:rsidP="00243F31">
      <w:pPr>
        <w:spacing w:line="240" w:lineRule="atLeast"/>
        <w:ind w:left="-127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увеличение числа участников клубных формирований учреждений </w:t>
      </w:r>
      <w:proofErr w:type="spellStart"/>
      <w:r>
        <w:rPr>
          <w:sz w:val="28"/>
          <w:szCs w:val="28"/>
        </w:rPr>
        <w:t>культурно-досугового</w:t>
      </w:r>
      <w:proofErr w:type="spellEnd"/>
      <w:r>
        <w:rPr>
          <w:sz w:val="28"/>
          <w:szCs w:val="28"/>
        </w:rPr>
        <w:t xml:space="preserve"> типа (по сравнению с предыдущим годом) (процентов)</w:t>
      </w:r>
    </w:p>
    <w:p w:rsidR="00814B6E" w:rsidRDefault="00814B6E" w:rsidP="00243F31">
      <w:pPr>
        <w:spacing w:line="240" w:lineRule="atLeast"/>
        <w:ind w:left="-1276" w:firstLine="709"/>
        <w:jc w:val="both"/>
        <w:rPr>
          <w:sz w:val="28"/>
          <w:szCs w:val="28"/>
        </w:rPr>
      </w:pPr>
    </w:p>
    <w:p w:rsidR="00814B6E" w:rsidRDefault="00814B6E" w:rsidP="00243F31">
      <w:pPr>
        <w:spacing w:line="240" w:lineRule="atLeast"/>
        <w:ind w:left="-1276" w:firstLine="709"/>
        <w:jc w:val="both"/>
        <w:rPr>
          <w:sz w:val="28"/>
          <w:szCs w:val="28"/>
        </w:rPr>
      </w:pPr>
    </w:p>
    <w:p w:rsidR="00814B6E" w:rsidRDefault="00814B6E" w:rsidP="00243F31">
      <w:pPr>
        <w:spacing w:line="240" w:lineRule="atLeast"/>
        <w:ind w:left="-567"/>
        <w:jc w:val="both"/>
        <w:rPr>
          <w:sz w:val="28"/>
          <w:szCs w:val="28"/>
        </w:rPr>
      </w:pPr>
      <w:r>
        <w:rPr>
          <w:sz w:val="28"/>
          <w:szCs w:val="28"/>
        </w:rPr>
        <w:t>4) увеличение числа зрителей киносеансов (по сравнению с предыдущим годом) (процентов):</w:t>
      </w:r>
    </w:p>
    <w:p w:rsidR="00814B6E" w:rsidRDefault="00814B6E" w:rsidP="00243F31">
      <w:pPr>
        <w:spacing w:line="240" w:lineRule="atLeast"/>
        <w:ind w:left="-1276"/>
        <w:jc w:val="both"/>
      </w:pPr>
    </w:p>
    <w:tbl>
      <w:tblPr>
        <w:tblW w:w="10915" w:type="dxa"/>
        <w:tblInd w:w="-1168" w:type="dxa"/>
        <w:tblLayout w:type="fixed"/>
        <w:tblLook w:val="0000"/>
      </w:tblPr>
      <w:tblGrid>
        <w:gridCol w:w="1134"/>
        <w:gridCol w:w="993"/>
        <w:gridCol w:w="992"/>
        <w:gridCol w:w="992"/>
        <w:gridCol w:w="1134"/>
        <w:gridCol w:w="1418"/>
        <w:gridCol w:w="1276"/>
        <w:gridCol w:w="1417"/>
        <w:gridCol w:w="1559"/>
      </w:tblGrid>
      <w:tr w:rsidR="00814B6E" w:rsidTr="00283025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</w:p>
        </w:tc>
      </w:tr>
      <w:tr w:rsidR="00814B6E" w:rsidTr="00283025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4,2</w:t>
            </w:r>
          </w:p>
        </w:tc>
      </w:tr>
    </w:tbl>
    <w:p w:rsidR="00814B6E" w:rsidRDefault="00814B6E" w:rsidP="00243F31">
      <w:pPr>
        <w:spacing w:line="240" w:lineRule="atLeast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5) повышение уровня удовлетворенности населения Белоглинского сельского поселения Белоглинского района качеством предоставления муниципальных услуг в сфере культуры (процентов):</w:t>
      </w:r>
    </w:p>
    <w:p w:rsidR="00814B6E" w:rsidRDefault="00814B6E" w:rsidP="00243F31">
      <w:pPr>
        <w:spacing w:line="240" w:lineRule="atLeast"/>
        <w:ind w:firstLine="709"/>
        <w:jc w:val="both"/>
        <w:rPr>
          <w:sz w:val="28"/>
          <w:szCs w:val="28"/>
        </w:rPr>
      </w:pPr>
    </w:p>
    <w:tbl>
      <w:tblPr>
        <w:tblW w:w="10915" w:type="dxa"/>
        <w:tblInd w:w="-1168" w:type="dxa"/>
        <w:tblLayout w:type="fixed"/>
        <w:tblLook w:val="0000"/>
      </w:tblPr>
      <w:tblGrid>
        <w:gridCol w:w="1134"/>
        <w:gridCol w:w="993"/>
        <w:gridCol w:w="992"/>
        <w:gridCol w:w="992"/>
        <w:gridCol w:w="1134"/>
        <w:gridCol w:w="1393"/>
        <w:gridCol w:w="1283"/>
        <w:gridCol w:w="1456"/>
        <w:gridCol w:w="1538"/>
      </w:tblGrid>
      <w:tr w:rsidR="00814B6E" w:rsidTr="00283025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Pr="00802C90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 w:rsidRPr="00802C90">
              <w:rPr>
                <w:sz w:val="28"/>
                <w:szCs w:val="28"/>
              </w:rPr>
              <w:lastRenderedPageBreak/>
              <w:t>2013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</w:p>
        </w:tc>
      </w:tr>
      <w:tr w:rsidR="00814B6E" w:rsidTr="00283025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Pr="00802C90" w:rsidRDefault="00814B6E" w:rsidP="00243F31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pStyle w:val="a5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pStyle w:val="a5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pStyle w:val="a5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pStyle w:val="a5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4B6E" w:rsidRDefault="00814B6E" w:rsidP="00243F31">
            <w:pPr>
              <w:pStyle w:val="a5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4B6E" w:rsidRPr="00E75B7E" w:rsidRDefault="00814B6E" w:rsidP="00243F3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4B6E" w:rsidRPr="00E75B7E" w:rsidRDefault="00814B6E" w:rsidP="00243F3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  <w:tc>
          <w:tcPr>
            <w:tcW w:w="15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4B6E" w:rsidRPr="00E75B7E" w:rsidRDefault="00814B6E" w:rsidP="00243F31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</w:tr>
    </w:tbl>
    <w:p w:rsidR="00814B6E" w:rsidRDefault="00814B6E" w:rsidP="00243F31">
      <w:pPr>
        <w:spacing w:line="240" w:lineRule="atLeast"/>
        <w:jc w:val="both"/>
        <w:rPr>
          <w:sz w:val="28"/>
          <w:szCs w:val="28"/>
        </w:rPr>
      </w:pPr>
    </w:p>
    <w:p w:rsidR="00814B6E" w:rsidRDefault="00814B6E" w:rsidP="00243F31">
      <w:pPr>
        <w:spacing w:line="240" w:lineRule="atLeast"/>
        <w:ind w:left="-1276"/>
        <w:jc w:val="both"/>
        <w:rPr>
          <w:sz w:val="28"/>
          <w:szCs w:val="28"/>
        </w:rPr>
      </w:pPr>
      <w:r>
        <w:rPr>
          <w:sz w:val="28"/>
          <w:szCs w:val="28"/>
        </w:rPr>
        <w:t>6) увеличение доли общедоступных библиотек, подключенных к сети «Интернет», в общем количестве библиотек Белоглинского сельского поселения Белоглинского района (процентов):</w:t>
      </w:r>
    </w:p>
    <w:p w:rsidR="00814B6E" w:rsidRDefault="00814B6E" w:rsidP="00243F31">
      <w:pPr>
        <w:spacing w:line="240" w:lineRule="atLeast"/>
        <w:jc w:val="both"/>
        <w:rPr>
          <w:sz w:val="28"/>
          <w:szCs w:val="28"/>
        </w:rPr>
      </w:pPr>
    </w:p>
    <w:tbl>
      <w:tblPr>
        <w:tblW w:w="10915" w:type="dxa"/>
        <w:tblInd w:w="-1168" w:type="dxa"/>
        <w:tblLayout w:type="fixed"/>
        <w:tblLook w:val="0000"/>
      </w:tblPr>
      <w:tblGrid>
        <w:gridCol w:w="1134"/>
        <w:gridCol w:w="993"/>
        <w:gridCol w:w="992"/>
        <w:gridCol w:w="992"/>
        <w:gridCol w:w="1134"/>
        <w:gridCol w:w="1299"/>
        <w:gridCol w:w="1456"/>
        <w:gridCol w:w="1487"/>
        <w:gridCol w:w="1428"/>
      </w:tblGrid>
      <w:tr w:rsidR="00814B6E" w:rsidTr="00283025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4B6E" w:rsidRPr="00154975" w:rsidRDefault="00814B6E" w:rsidP="00243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Pr="0015497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4B6E" w:rsidRPr="00154975" w:rsidRDefault="00814B6E" w:rsidP="00243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Pr="0015497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4B6E" w:rsidRPr="00154975" w:rsidRDefault="00814B6E" w:rsidP="00243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54975">
              <w:rPr>
                <w:sz w:val="28"/>
                <w:szCs w:val="28"/>
              </w:rPr>
              <w:t xml:space="preserve"> год</w:t>
            </w:r>
          </w:p>
        </w:tc>
      </w:tr>
      <w:tr w:rsidR="00814B6E" w:rsidTr="00283025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4B6E" w:rsidRPr="00A959B3" w:rsidRDefault="00814B6E" w:rsidP="00243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4B6E" w:rsidRPr="00A959B3" w:rsidRDefault="00814B6E" w:rsidP="00243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4B6E" w:rsidRPr="00A959B3" w:rsidRDefault="00814B6E" w:rsidP="00243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</w:tbl>
    <w:p w:rsidR="00814B6E" w:rsidRDefault="00814B6E" w:rsidP="00243F31">
      <w:pPr>
        <w:tabs>
          <w:tab w:val="left" w:pos="705"/>
        </w:tabs>
        <w:spacing w:line="240" w:lineRule="atLeast"/>
        <w:jc w:val="both"/>
        <w:rPr>
          <w:sz w:val="28"/>
          <w:szCs w:val="28"/>
        </w:rPr>
      </w:pPr>
    </w:p>
    <w:p w:rsidR="00814B6E" w:rsidRDefault="00814B6E" w:rsidP="00243F31">
      <w:pPr>
        <w:tabs>
          <w:tab w:val="left" w:pos="705"/>
        </w:tabs>
        <w:spacing w:line="240" w:lineRule="atLeast"/>
        <w:ind w:left="-1276"/>
        <w:jc w:val="both"/>
        <w:rPr>
          <w:sz w:val="28"/>
          <w:szCs w:val="28"/>
        </w:rPr>
      </w:pPr>
      <w:r>
        <w:rPr>
          <w:sz w:val="28"/>
          <w:szCs w:val="28"/>
        </w:rPr>
        <w:t>7) увеличение количества стипендиатов среди выдающихся деятелей культуры и искусства и молодых талантливых авторов (человек):</w:t>
      </w:r>
    </w:p>
    <w:p w:rsidR="00814B6E" w:rsidRDefault="00814B6E" w:rsidP="00243F31">
      <w:pPr>
        <w:tabs>
          <w:tab w:val="left" w:pos="705"/>
        </w:tabs>
        <w:spacing w:line="240" w:lineRule="atLeast"/>
        <w:jc w:val="both"/>
        <w:rPr>
          <w:sz w:val="28"/>
          <w:szCs w:val="28"/>
        </w:rPr>
      </w:pPr>
    </w:p>
    <w:tbl>
      <w:tblPr>
        <w:tblW w:w="10915" w:type="dxa"/>
        <w:tblInd w:w="-1168" w:type="dxa"/>
        <w:tblLayout w:type="fixed"/>
        <w:tblLook w:val="0000"/>
      </w:tblPr>
      <w:tblGrid>
        <w:gridCol w:w="1134"/>
        <w:gridCol w:w="993"/>
        <w:gridCol w:w="992"/>
        <w:gridCol w:w="992"/>
        <w:gridCol w:w="1134"/>
        <w:gridCol w:w="1377"/>
        <w:gridCol w:w="1362"/>
        <w:gridCol w:w="1518"/>
        <w:gridCol w:w="1413"/>
      </w:tblGrid>
      <w:tr w:rsidR="00814B6E" w:rsidTr="00283025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4B6E" w:rsidRPr="00154975" w:rsidRDefault="00814B6E" w:rsidP="00243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Pr="0015497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4B6E" w:rsidRPr="00154975" w:rsidRDefault="00814B6E" w:rsidP="00243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Pr="0015497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4B6E" w:rsidRPr="00154975" w:rsidRDefault="00814B6E" w:rsidP="00243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54975">
              <w:rPr>
                <w:sz w:val="28"/>
                <w:szCs w:val="28"/>
              </w:rPr>
              <w:t xml:space="preserve"> год</w:t>
            </w:r>
          </w:p>
        </w:tc>
      </w:tr>
      <w:tr w:rsidR="00814B6E" w:rsidTr="00283025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Pr="00154975" w:rsidRDefault="00814B6E" w:rsidP="00243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Pr="00154975" w:rsidRDefault="00814B6E" w:rsidP="00243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Pr="00154975" w:rsidRDefault="00814B6E" w:rsidP="00243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Pr="00154975" w:rsidRDefault="00814B6E" w:rsidP="00243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Pr="00154975" w:rsidRDefault="00814B6E" w:rsidP="00243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4B6E" w:rsidRPr="00154975" w:rsidRDefault="00814B6E" w:rsidP="00243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4B6E" w:rsidRPr="00154975" w:rsidRDefault="00814B6E" w:rsidP="00243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4B6E" w:rsidRPr="00154975" w:rsidRDefault="00814B6E" w:rsidP="00243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4B6E" w:rsidRPr="00154975" w:rsidRDefault="00814B6E" w:rsidP="00243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</w:tbl>
    <w:p w:rsidR="00814B6E" w:rsidRDefault="00814B6E" w:rsidP="00243F31">
      <w:pPr>
        <w:tabs>
          <w:tab w:val="left" w:pos="675"/>
        </w:tabs>
        <w:spacing w:line="240" w:lineRule="atLeast"/>
        <w:jc w:val="both"/>
        <w:rPr>
          <w:sz w:val="28"/>
          <w:szCs w:val="28"/>
        </w:rPr>
      </w:pPr>
    </w:p>
    <w:p w:rsidR="00814B6E" w:rsidRDefault="00814B6E" w:rsidP="00243F31">
      <w:pPr>
        <w:tabs>
          <w:tab w:val="left" w:pos="675"/>
        </w:tabs>
        <w:spacing w:line="240" w:lineRule="atLeast"/>
        <w:ind w:left="-1276"/>
        <w:jc w:val="both"/>
        <w:rPr>
          <w:sz w:val="28"/>
          <w:szCs w:val="28"/>
        </w:rPr>
      </w:pPr>
      <w:r>
        <w:rPr>
          <w:sz w:val="28"/>
          <w:szCs w:val="28"/>
        </w:rPr>
        <w:t>8) увеличение доли детей, привлекаемых к участию в творческих мероприятиях, в общем числе детей (процентов):</w:t>
      </w:r>
    </w:p>
    <w:p w:rsidR="00814B6E" w:rsidRDefault="00814B6E" w:rsidP="00243F31">
      <w:pPr>
        <w:tabs>
          <w:tab w:val="left" w:pos="675"/>
        </w:tabs>
        <w:spacing w:line="240" w:lineRule="atLeast"/>
        <w:jc w:val="both"/>
        <w:rPr>
          <w:sz w:val="28"/>
          <w:szCs w:val="28"/>
        </w:rPr>
      </w:pPr>
    </w:p>
    <w:tbl>
      <w:tblPr>
        <w:tblW w:w="10915" w:type="dxa"/>
        <w:tblInd w:w="-1168" w:type="dxa"/>
        <w:tblLayout w:type="fixed"/>
        <w:tblLook w:val="0000"/>
      </w:tblPr>
      <w:tblGrid>
        <w:gridCol w:w="1134"/>
        <w:gridCol w:w="993"/>
        <w:gridCol w:w="992"/>
        <w:gridCol w:w="992"/>
        <w:gridCol w:w="1134"/>
        <w:gridCol w:w="1237"/>
        <w:gridCol w:w="1534"/>
        <w:gridCol w:w="1471"/>
        <w:gridCol w:w="1428"/>
      </w:tblGrid>
      <w:tr w:rsidR="00814B6E" w:rsidTr="00283025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Pr="003825E3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 w:rsidRPr="003825E3">
              <w:rPr>
                <w:sz w:val="28"/>
                <w:szCs w:val="28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4B6E" w:rsidRPr="00154975" w:rsidRDefault="00814B6E" w:rsidP="00243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Pr="0015497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4B6E" w:rsidRPr="00154975" w:rsidRDefault="00814B6E" w:rsidP="00243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Pr="0015497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4B6E" w:rsidRPr="00154975" w:rsidRDefault="00814B6E" w:rsidP="00243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54975">
              <w:rPr>
                <w:sz w:val="28"/>
                <w:szCs w:val="28"/>
              </w:rPr>
              <w:t xml:space="preserve"> год</w:t>
            </w:r>
          </w:p>
        </w:tc>
      </w:tr>
      <w:tr w:rsidR="00814B6E" w:rsidTr="00283025"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Pr="003825E3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37,9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4B6E" w:rsidRPr="00FD15C3" w:rsidRDefault="00814B6E" w:rsidP="00243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4B6E" w:rsidRPr="00FD15C3" w:rsidRDefault="00814B6E" w:rsidP="00243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38,1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4B6E" w:rsidRPr="00FD15C3" w:rsidRDefault="00814B6E" w:rsidP="00243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38,2</w:t>
            </w:r>
          </w:p>
        </w:tc>
      </w:tr>
    </w:tbl>
    <w:p w:rsidR="00814B6E" w:rsidRDefault="00814B6E" w:rsidP="00243F31">
      <w:pPr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14B6E" w:rsidRDefault="00814B6E" w:rsidP="00243F31">
      <w:pPr>
        <w:spacing w:line="240" w:lineRule="atLeast"/>
        <w:ind w:left="-1276"/>
        <w:jc w:val="both"/>
        <w:rPr>
          <w:sz w:val="28"/>
          <w:szCs w:val="28"/>
        </w:rPr>
      </w:pPr>
      <w:r>
        <w:rPr>
          <w:sz w:val="28"/>
          <w:szCs w:val="28"/>
        </w:rPr>
        <w:t>9) оптимизация численности работников учреждений культуры Краснодарского края (процентов по сравнению с предыдущим годом):</w:t>
      </w:r>
    </w:p>
    <w:p w:rsidR="00814B6E" w:rsidRDefault="00814B6E" w:rsidP="00243F31">
      <w:pPr>
        <w:spacing w:line="240" w:lineRule="atLeast"/>
        <w:ind w:left="-1276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10915" w:type="dxa"/>
        <w:tblInd w:w="-1168" w:type="dxa"/>
        <w:tblLayout w:type="fixed"/>
        <w:tblLook w:val="0000"/>
      </w:tblPr>
      <w:tblGrid>
        <w:gridCol w:w="1276"/>
        <w:gridCol w:w="851"/>
        <w:gridCol w:w="992"/>
        <w:gridCol w:w="992"/>
        <w:gridCol w:w="1134"/>
        <w:gridCol w:w="1143"/>
        <w:gridCol w:w="1503"/>
        <w:gridCol w:w="1534"/>
        <w:gridCol w:w="1490"/>
      </w:tblGrid>
      <w:tr w:rsidR="00814B6E" w:rsidTr="0028302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4B6E" w:rsidRPr="00154975" w:rsidRDefault="00814B6E" w:rsidP="00243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  <w:r w:rsidRPr="0015497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4B6E" w:rsidRPr="00154975" w:rsidRDefault="00814B6E" w:rsidP="00243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  <w:r w:rsidRPr="00154975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4B6E" w:rsidRPr="00154975" w:rsidRDefault="00814B6E" w:rsidP="00243F3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54975">
              <w:rPr>
                <w:sz w:val="28"/>
                <w:szCs w:val="28"/>
              </w:rPr>
              <w:t xml:space="preserve"> год</w:t>
            </w:r>
          </w:p>
        </w:tc>
      </w:tr>
      <w:tr w:rsidR="00814B6E" w:rsidTr="0028302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Pr="00C034E4" w:rsidRDefault="00814B6E" w:rsidP="00243F3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Pr="00C034E4" w:rsidRDefault="00814B6E" w:rsidP="00243F3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14B6E" w:rsidRPr="003D0C17" w:rsidRDefault="00814B6E" w:rsidP="00243F3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4B6E" w:rsidRPr="00C034E4" w:rsidRDefault="00814B6E" w:rsidP="00243F3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14B6E" w:rsidRPr="00C034E4" w:rsidRDefault="00814B6E" w:rsidP="00243F3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14B6E" w:rsidRPr="003D0C17" w:rsidRDefault="00814B6E" w:rsidP="00243F3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814B6E" w:rsidRDefault="00814B6E" w:rsidP="00243F31">
      <w:pPr>
        <w:spacing w:line="240" w:lineRule="atLeast"/>
        <w:jc w:val="both"/>
        <w:rPr>
          <w:sz w:val="28"/>
          <w:szCs w:val="28"/>
        </w:rPr>
      </w:pPr>
    </w:p>
    <w:p w:rsidR="00814B6E" w:rsidRDefault="00814B6E" w:rsidP="00243F31">
      <w:pPr>
        <w:spacing w:line="240" w:lineRule="atLeast"/>
        <w:ind w:left="-567" w:firstLine="425"/>
        <w:jc w:val="both"/>
        <w:rPr>
          <w:sz w:val="28"/>
          <w:szCs w:val="28"/>
        </w:rPr>
      </w:pPr>
      <w:r>
        <w:rPr>
          <w:sz w:val="28"/>
          <w:szCs w:val="28"/>
        </w:rPr>
        <w:t>2. Мерами, обеспечивающими достижение целевых показателей (индикаторов) развития сферы культуры, являются:</w:t>
      </w:r>
    </w:p>
    <w:p w:rsidR="00814B6E" w:rsidRDefault="00814B6E" w:rsidP="00243F31">
      <w:pPr>
        <w:tabs>
          <w:tab w:val="left" w:pos="709"/>
        </w:tabs>
        <w:spacing w:line="240" w:lineRule="atLeast"/>
        <w:ind w:left="-567" w:firstLine="425"/>
        <w:jc w:val="both"/>
        <w:rPr>
          <w:sz w:val="28"/>
          <w:szCs w:val="28"/>
        </w:rPr>
      </w:pPr>
      <w:r>
        <w:rPr>
          <w:sz w:val="28"/>
          <w:szCs w:val="28"/>
        </w:rPr>
        <w:t>1) создание механизма стимулирования работников учреждений культуры, оказывающих услуги различной сложности, включающего установление более высокого уровня заработной платы, обеспечение выполнения требований к качеству оказания услуг, прозрачное формирование оплаты труда, внедрение современных норм труда, направленных на повышение качества оказания муниципальных услуг;</w:t>
      </w:r>
    </w:p>
    <w:p w:rsidR="00814B6E" w:rsidRDefault="00814B6E" w:rsidP="00243F31">
      <w:pPr>
        <w:tabs>
          <w:tab w:val="left" w:pos="705"/>
        </w:tabs>
        <w:ind w:left="-567" w:firstLine="425"/>
        <w:jc w:val="both"/>
        <w:rPr>
          <w:sz w:val="28"/>
          <w:szCs w:val="28"/>
        </w:rPr>
      </w:pPr>
      <w:r>
        <w:rPr>
          <w:sz w:val="28"/>
          <w:szCs w:val="28"/>
        </w:rPr>
        <w:t>2) поэтапный рост оплаты труда работников учреждений культуры, достижение целевых показателей по доведению уровня оплаты труда (средней заработной платы) работников учреждений культуры до средней заработной платы по региону в соответствии с Указом Президента Российской Федерации от 7 мая  2012 года № 597 «О мероприятиях по реализации государственной социальной политики»;</w:t>
      </w:r>
    </w:p>
    <w:p w:rsidR="00814B6E" w:rsidRDefault="00814B6E" w:rsidP="00243F31">
      <w:pPr>
        <w:spacing w:line="240" w:lineRule="atLeast"/>
        <w:ind w:left="-567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обновление квалификационных требований к работникам, переобучение, </w:t>
      </w:r>
      <w:r>
        <w:rPr>
          <w:sz w:val="28"/>
          <w:szCs w:val="28"/>
        </w:rPr>
        <w:lastRenderedPageBreak/>
        <w:t>повышение квалификации, приток квалифицированных кадров, сохранение и развитие кадрового потенциала работников сферы культуры;</w:t>
      </w:r>
    </w:p>
    <w:p w:rsidR="00814B6E" w:rsidRDefault="00814B6E" w:rsidP="00243F31">
      <w:pPr>
        <w:spacing w:line="240" w:lineRule="atLeast"/>
        <w:ind w:left="-567" w:firstLine="425"/>
        <w:jc w:val="both"/>
        <w:rPr>
          <w:sz w:val="28"/>
          <w:szCs w:val="28"/>
        </w:rPr>
      </w:pPr>
      <w:r>
        <w:rPr>
          <w:sz w:val="28"/>
          <w:szCs w:val="28"/>
        </w:rPr>
        <w:t>4) оптимизация ресурсов и реорганизация неэффективных учреждений культуры.</w:t>
      </w:r>
    </w:p>
    <w:p w:rsidR="00814B6E" w:rsidRDefault="00814B6E" w:rsidP="00243F31">
      <w:pPr>
        <w:spacing w:line="240" w:lineRule="atLeast"/>
        <w:ind w:left="-567" w:firstLine="425"/>
        <w:jc w:val="both"/>
      </w:pPr>
    </w:p>
    <w:p w:rsidR="00814B6E" w:rsidRDefault="00814B6E" w:rsidP="00243F31">
      <w:pPr>
        <w:spacing w:line="240" w:lineRule="atLeast"/>
        <w:ind w:left="-567" w:firstLine="425"/>
        <w:jc w:val="both"/>
        <w:rPr>
          <w:sz w:val="28"/>
          <w:szCs w:val="28"/>
        </w:rPr>
      </w:pPr>
      <w:r>
        <w:rPr>
          <w:sz w:val="28"/>
          <w:szCs w:val="28"/>
        </w:rPr>
        <w:t>IV. Мероприятия  по совершенствованию оплаты труда работников</w:t>
      </w:r>
    </w:p>
    <w:p w:rsidR="00814B6E" w:rsidRDefault="00814B6E" w:rsidP="00243F31">
      <w:pPr>
        <w:spacing w:line="240" w:lineRule="atLeast"/>
        <w:ind w:left="-567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учреждений культуры</w:t>
      </w:r>
    </w:p>
    <w:p w:rsidR="00814B6E" w:rsidRDefault="00814B6E" w:rsidP="00243F31">
      <w:pPr>
        <w:spacing w:line="240" w:lineRule="atLeast"/>
        <w:ind w:left="-567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Разработка и проведение мероприятий по совершенствованию оплаты труда работников учреждений культуры осуществляются с учетом мероприятий Плана по выполнению поручений и достижению целевых показателей социально-экономического развития, установленных отдельными указами Президента Российской Федерации, на территории Краснодарского края, утвержденного распоряжением главы администрации (губернатора) Краснодарского края от 29 ноября 2012 года № 1136-р «О мерах по реализации отдельных указов Президента Российской Федерации от 7 мая</w:t>
      </w:r>
      <w:proofErr w:type="gramEnd"/>
      <w:r>
        <w:rPr>
          <w:sz w:val="28"/>
          <w:szCs w:val="28"/>
        </w:rPr>
        <w:t xml:space="preserve"> 2012 года на территории Краснодарского края». </w:t>
      </w:r>
    </w:p>
    <w:p w:rsidR="00814B6E" w:rsidRDefault="00814B6E" w:rsidP="00243F31">
      <w:pPr>
        <w:tabs>
          <w:tab w:val="left" w:pos="690"/>
        </w:tabs>
        <w:spacing w:line="240" w:lineRule="atLeast"/>
        <w:ind w:left="-567"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специфику деятельности учреждений культуры, при планировании размеров средств, направляемых на повышение заработной платы работников, в качестве приоритетных рассматриваются библиотеки, </w:t>
      </w:r>
      <w:proofErr w:type="spellStart"/>
      <w:r>
        <w:rPr>
          <w:sz w:val="28"/>
          <w:szCs w:val="28"/>
        </w:rPr>
        <w:t>культурно-досуговые</w:t>
      </w:r>
      <w:proofErr w:type="spellEnd"/>
      <w:r>
        <w:rPr>
          <w:sz w:val="28"/>
          <w:szCs w:val="28"/>
        </w:rPr>
        <w:t xml:space="preserve"> учреждения. При этом объемы финансирования должны соотноситься с выполнением этими учреждениями показателей эффективности и достижением целевых показателей (индикаторов).</w:t>
      </w:r>
    </w:p>
    <w:p w:rsidR="00814B6E" w:rsidRDefault="00814B6E" w:rsidP="00243F31">
      <w:pPr>
        <w:ind w:left="-567" w:firstLine="425"/>
        <w:jc w:val="both"/>
        <w:rPr>
          <w:sz w:val="28"/>
          <w:szCs w:val="28"/>
        </w:rPr>
      </w:pPr>
      <w:r>
        <w:rPr>
          <w:sz w:val="28"/>
          <w:szCs w:val="28"/>
        </w:rPr>
        <w:t>2.Динамика темпов роста средней заработной платы к предыдущему году работников муниципальных учреждений культуры, повышение оплаты труда которых предусмотрено Указом Президента Российской Федерации от 7 мая 2012 года № 597 «О мероприятиях по реализации государственной социальной политики»:</w:t>
      </w:r>
    </w:p>
    <w:p w:rsidR="00814B6E" w:rsidRDefault="00814B6E" w:rsidP="00243F31">
      <w:pPr>
        <w:ind w:left="-567" w:firstLine="425"/>
        <w:jc w:val="both"/>
        <w:rPr>
          <w:sz w:val="28"/>
          <w:szCs w:val="28"/>
        </w:rPr>
      </w:pPr>
    </w:p>
    <w:tbl>
      <w:tblPr>
        <w:tblW w:w="10915" w:type="dxa"/>
        <w:tblInd w:w="-1168" w:type="dxa"/>
        <w:tblLayout w:type="fixed"/>
        <w:tblLook w:val="0000"/>
      </w:tblPr>
      <w:tblGrid>
        <w:gridCol w:w="1276"/>
        <w:gridCol w:w="1276"/>
        <w:gridCol w:w="1276"/>
        <w:gridCol w:w="1134"/>
        <w:gridCol w:w="1417"/>
        <w:gridCol w:w="1134"/>
        <w:gridCol w:w="1276"/>
        <w:gridCol w:w="1134"/>
        <w:gridCol w:w="992"/>
      </w:tblGrid>
      <w:tr w:rsidR="00814B6E" w:rsidTr="0028302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</w:p>
        </w:tc>
      </w:tr>
      <w:tr w:rsidR="00814B6E" w:rsidTr="00283025"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tabs>
                <w:tab w:val="left" w:pos="851"/>
              </w:tabs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tabs>
                <w:tab w:val="left" w:pos="851"/>
              </w:tabs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Pr="00B75F25" w:rsidRDefault="00814B6E" w:rsidP="00243F31">
            <w:pPr>
              <w:tabs>
                <w:tab w:val="left" w:pos="851"/>
              </w:tabs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 w:rsidRPr="00B75F25">
              <w:rPr>
                <w:sz w:val="28"/>
                <w:szCs w:val="28"/>
              </w:rPr>
              <w:t>111,8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Pr="00C034E4" w:rsidRDefault="00814B6E" w:rsidP="00243F3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Pr="00C034E4" w:rsidRDefault="00814B6E" w:rsidP="00243F3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Pr="003D0C17" w:rsidRDefault="00814B6E" w:rsidP="00243F3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43F31">
              <w:rPr>
                <w:sz w:val="28"/>
                <w:szCs w:val="28"/>
              </w:rPr>
              <w:t>20,7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Pr="003D0C17" w:rsidRDefault="00814B6E" w:rsidP="00243F3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Pr="003D0C17" w:rsidRDefault="00814B6E" w:rsidP="00243F3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Pr="003D0C17" w:rsidRDefault="00814B6E" w:rsidP="00243F31">
            <w:pPr>
              <w:tabs>
                <w:tab w:val="left" w:pos="851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</w:tr>
    </w:tbl>
    <w:p w:rsidR="00814B6E" w:rsidRDefault="00814B6E" w:rsidP="00243F31">
      <w:pPr>
        <w:jc w:val="both"/>
        <w:rPr>
          <w:sz w:val="28"/>
          <w:szCs w:val="28"/>
        </w:rPr>
      </w:pPr>
    </w:p>
    <w:p w:rsidR="00814B6E" w:rsidRDefault="00814B6E" w:rsidP="00243F3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V. Основные мероприятия Белоглинского сельского поселения Белоглинского района, направленные на повышение эффективности и качества предоставляемых услуг в сфере культуры, связанные с переходом на эффективный контракт</w:t>
      </w:r>
    </w:p>
    <w:p w:rsidR="00814B6E" w:rsidRDefault="00814B6E" w:rsidP="00243F31">
      <w:pPr>
        <w:ind w:firstLine="709"/>
        <w:jc w:val="both"/>
        <w:rPr>
          <w:sz w:val="28"/>
          <w:szCs w:val="28"/>
        </w:rPr>
      </w:pPr>
    </w:p>
    <w:tbl>
      <w:tblPr>
        <w:tblW w:w="10915" w:type="dxa"/>
        <w:tblInd w:w="-1168" w:type="dxa"/>
        <w:tblLayout w:type="fixed"/>
        <w:tblLook w:val="0000"/>
      </w:tblPr>
      <w:tblGrid>
        <w:gridCol w:w="6521"/>
        <w:gridCol w:w="1985"/>
        <w:gridCol w:w="2409"/>
      </w:tblGrid>
      <w:tr w:rsidR="00814B6E" w:rsidTr="00283025">
        <w:trPr>
          <w:trHeight w:val="499"/>
          <w:tblHeader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Мероприятие</w:t>
            </w:r>
          </w:p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 исполнения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814B6E" w:rsidTr="00283025">
        <w:trPr>
          <w:trHeight w:val="120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814B6E" w:rsidTr="00283025"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numPr>
                <w:ilvl w:val="0"/>
                <w:numId w:val="2"/>
              </w:numPr>
              <w:tabs>
                <w:tab w:val="left" w:pos="1080"/>
              </w:tabs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Совершенствование системы оплаты труда</w:t>
            </w:r>
          </w:p>
        </w:tc>
      </w:tr>
      <w:tr w:rsidR="00814B6E" w:rsidTr="00283025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pacing w:val="-8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1.1. Направление в подведомственные муниципальные бюджетные учреждения культуры Белоглинского сельского поселения Белоглинского района методических рекомендаций по разработке </w:t>
            </w:r>
            <w:r>
              <w:rPr>
                <w:spacing w:val="-8"/>
                <w:sz w:val="28"/>
                <w:szCs w:val="28"/>
              </w:rPr>
              <w:t>показателей эффективности деятельности учреждений, их руководителей и работников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 квартал 2013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814B6E" w:rsidTr="00283025">
        <w:trPr>
          <w:trHeight w:hRule="exact" w:val="654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pacing w:val="-8"/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1.2. Разработка (изменение) </w:t>
            </w:r>
            <w:r>
              <w:rPr>
                <w:spacing w:val="-8"/>
                <w:sz w:val="28"/>
                <w:szCs w:val="28"/>
              </w:rPr>
              <w:t>показателей деятельности муниципальных учреждений культуры муниципального образования Белоглинский район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-8"/>
                <w:sz w:val="28"/>
                <w:szCs w:val="28"/>
              </w:rPr>
              <w:t>и их руководителей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814B6E" w:rsidTr="00283025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pacing w:val="-8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1.3. Направление в подведомственные муниципальные бюджетные учреждения культуры Белоглинского сельского поселения Белоглинского района  методических рекомендаций по установлению </w:t>
            </w:r>
            <w:proofErr w:type="gramStart"/>
            <w:r>
              <w:rPr>
                <w:spacing w:val="-8"/>
                <w:sz w:val="28"/>
                <w:szCs w:val="28"/>
              </w:rPr>
              <w:t>показателей эффективности деятельности работников учреждений культуры</w:t>
            </w:r>
            <w:proofErr w:type="gramEnd"/>
            <w:r>
              <w:rPr>
                <w:spacing w:val="-8"/>
                <w:sz w:val="28"/>
                <w:szCs w:val="28"/>
              </w:rPr>
              <w:t xml:space="preserve"> по основным категориям работников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  <w:p w:rsidR="00814B6E" w:rsidRDefault="00814B6E" w:rsidP="00243F31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814B6E" w:rsidTr="00283025">
        <w:trPr>
          <w:trHeight w:val="562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1.4. </w:t>
            </w:r>
            <w:proofErr w:type="gramStart"/>
            <w:r>
              <w:rPr>
                <w:sz w:val="28"/>
                <w:szCs w:val="28"/>
              </w:rPr>
              <w:t>Внесение изменений в постановление главы муниципального образования Белоглинский район от 14 ноября 2008 года № 571 «Об оплате труда работников муниципальных учреждений культуры и муниципальных образовательных учреждений отрасли «Культура» муниципального образования Белоглинский район» в части совершенствования системы оплаты труда работников муниципальных учреждений культуры и достижения показателей повышения оплаты труда в соответствии с Указом Президента Российской Федерации от 7 мая 2012 года</w:t>
            </w:r>
            <w:proofErr w:type="gramEnd"/>
            <w:r>
              <w:rPr>
                <w:sz w:val="28"/>
                <w:szCs w:val="28"/>
              </w:rPr>
              <w:t xml:space="preserve"> № 597 «О мероприятиях по реализации государственной социальной политики»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III</w:t>
            </w:r>
            <w:r>
              <w:rPr>
                <w:sz w:val="28"/>
                <w:szCs w:val="28"/>
              </w:rPr>
              <w:t xml:space="preserve"> квартал 2013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814B6E" w:rsidTr="00283025">
        <w:trPr>
          <w:trHeight w:val="420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1.5. </w:t>
            </w:r>
            <w:proofErr w:type="gramStart"/>
            <w:r>
              <w:rPr>
                <w:sz w:val="28"/>
                <w:szCs w:val="28"/>
              </w:rPr>
              <w:t>Направление в подведомственные муниципальные бюджетные учреждения культуры Белоглинского сельского поселения Белоглинского района рекомендаций по внесению изменений в муниципальные нормативные правовые акты в части совершенствования систем оплаты труда работников муниципальных учреждений культуры и достижения показателей повышения оплаты труда в соответствии с Указом Президента Российской Федерации от 7 мая 2012 года  № 597 «О мероприятиях по реализации государственной социальной политики»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год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814B6E" w:rsidTr="00283025">
        <w:trPr>
          <w:trHeight w:hRule="exact" w:val="2501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1.6. Проведение мероприятий </w:t>
            </w:r>
            <w:proofErr w:type="gramStart"/>
            <w:r>
              <w:rPr>
                <w:sz w:val="28"/>
                <w:szCs w:val="28"/>
              </w:rPr>
              <w:t>по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формированию независимой </w:t>
            </w:r>
            <w:proofErr w:type="gramStart"/>
            <w:r>
              <w:rPr>
                <w:sz w:val="28"/>
                <w:szCs w:val="28"/>
              </w:rPr>
              <w:t>системы оценки качества работы  муниципальных бюджетных учреждений культуры</w:t>
            </w:r>
            <w:proofErr w:type="gramEnd"/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района, оказывающих муниципальные услуги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 квартал </w:t>
            </w:r>
          </w:p>
          <w:p w:rsidR="00814B6E" w:rsidRDefault="00814B6E" w:rsidP="00243F31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814B6E" w:rsidTr="00283025">
        <w:trPr>
          <w:trHeight w:val="1077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1.7. Направление в подведомственные муниципальные бюджетные учреждения культуры Белоглинского сельского поселения Белоглинского района  систем нормирования труда в учреждениях культуры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– 2021 годы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814B6E" w:rsidTr="00283025">
        <w:trPr>
          <w:trHeight w:val="383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numPr>
                <w:ilvl w:val="0"/>
                <w:numId w:val="2"/>
              </w:numPr>
              <w:tabs>
                <w:tab w:val="left" w:pos="1080"/>
              </w:tabs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Создание прозрачного </w:t>
            </w:r>
            <w:proofErr w:type="gramStart"/>
            <w:r>
              <w:rPr>
                <w:sz w:val="28"/>
                <w:szCs w:val="28"/>
              </w:rPr>
              <w:t>механизма оплаты труда руководителей муниципальных бюджетных учреждений культуры</w:t>
            </w:r>
            <w:proofErr w:type="gramEnd"/>
          </w:p>
        </w:tc>
      </w:tr>
      <w:tr w:rsidR="00814B6E" w:rsidTr="00283025">
        <w:trPr>
          <w:trHeight w:val="4186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2.1. Подготовка и направление в подведомственные муниципальные бюджетные учреждения культуры Белоглинского сельского поселения Белоглинского района  разъяснений по изменениям, внесенным в отдельные законодательные акты Российской Федерации в части создания прозрачного механизма оплаты</w:t>
            </w:r>
          </w:p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труда руководителей учреждений и </w:t>
            </w:r>
          </w:p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представления ими сведений о доходах, имуществе и обязательствах имущественного характера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 квартал </w:t>
            </w:r>
          </w:p>
          <w:p w:rsidR="00814B6E" w:rsidRDefault="00814B6E" w:rsidP="00243F31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814B6E" w:rsidTr="00283025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2.2. Направление в подведомственные муниципальные бюджетные учреждения культуры Белоглинского сельского </w:t>
            </w:r>
            <w:proofErr w:type="spellStart"/>
            <w:r>
              <w:rPr>
                <w:sz w:val="28"/>
                <w:szCs w:val="28"/>
              </w:rPr>
              <w:t>поесления</w:t>
            </w:r>
            <w:proofErr w:type="spellEnd"/>
            <w:r>
              <w:rPr>
                <w:sz w:val="28"/>
                <w:szCs w:val="28"/>
              </w:rPr>
              <w:t xml:space="preserve"> Белоглинского района  типовой формы трудового договора, заключаемого с руководителями учреждений, и методических рекомендаций по их заполнению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 квартал </w:t>
            </w:r>
          </w:p>
          <w:p w:rsidR="00814B6E" w:rsidRDefault="00814B6E" w:rsidP="00243F31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814B6E" w:rsidTr="00283025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2.3. Направление в подведомственные муниципальные бюджетные учреждения культуры Белоглинского сельского поселения Белоглинского  района  разъяснений порядка представления сведений о доходах, об имуществе и обязательствах имущественного характера граждан, претендующих на замещение должностей руководителя муниципального бюджетного учреждения, а также граждан, замещающих указанные должности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 квартал </w:t>
            </w:r>
          </w:p>
          <w:p w:rsidR="00814B6E" w:rsidRDefault="00814B6E" w:rsidP="00243F31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814B6E" w:rsidTr="00283025">
        <w:trPr>
          <w:trHeight w:hRule="exact" w:val="4882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2.4. Направление в подведомственные муниципальные бюджетные учреждения культуры Белоглинского сельского поселения Белоглинского района  разъяснений порядка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руководителя муниципального учреждения, а также гражданами, замещающими указанные должности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  <w:lang w:val="en-US"/>
              </w:rPr>
              <w:t>III</w:t>
            </w:r>
            <w:r>
              <w:rPr>
                <w:sz w:val="28"/>
                <w:szCs w:val="28"/>
              </w:rPr>
              <w:t xml:space="preserve"> </w:t>
            </w:r>
          </w:p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кварталы</w:t>
            </w:r>
          </w:p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814B6E" w:rsidTr="00283025">
        <w:trPr>
          <w:trHeight w:val="720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2.5. Проведение работы по заключению трудовых договоров с руководителями подведомственных муниципальных бюджетных учреждений культуры Белоглинского сельского поселения Белоглинского  района в соответствии с типовой формой договора, разработанной Министерством труда и Министерством культуры Российской Федерации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– 2021 годы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814B6E" w:rsidTr="00283025">
        <w:trPr>
          <w:trHeight w:val="289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numPr>
                <w:ilvl w:val="0"/>
                <w:numId w:val="2"/>
              </w:numPr>
              <w:tabs>
                <w:tab w:val="left" w:pos="1080"/>
              </w:tabs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Развитие кадрового потенциала </w:t>
            </w:r>
            <w:proofErr w:type="gramStart"/>
            <w:r>
              <w:rPr>
                <w:sz w:val="28"/>
                <w:szCs w:val="28"/>
              </w:rPr>
              <w:t>муниципальных</w:t>
            </w:r>
            <w:proofErr w:type="gramEnd"/>
            <w:r>
              <w:rPr>
                <w:sz w:val="28"/>
                <w:szCs w:val="28"/>
              </w:rPr>
              <w:t xml:space="preserve">  бюджетных </w:t>
            </w:r>
          </w:p>
          <w:p w:rsidR="00814B6E" w:rsidRDefault="00814B6E" w:rsidP="00243F31">
            <w:pPr>
              <w:snapToGrid w:val="0"/>
              <w:spacing w:line="240" w:lineRule="atLeast"/>
              <w:ind w:left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учреждений культуры</w:t>
            </w:r>
          </w:p>
        </w:tc>
      </w:tr>
      <w:tr w:rsidR="00814B6E" w:rsidTr="00283025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3.1. Разъяснения, связанные с изменением (актуализацией) квалификационных требований к работникам учреждений культуры и внедрением профессиональных стандартов  подведомственным муниципальным бюджетным учреждениям культуры Белоглинского сельского поселения Белоглинского района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– 2014 годы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814B6E" w:rsidTr="00283025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3.2. Участие в мероприятиях по повышению квалификации и переподготовке работников учреждений культуры с целью обеспечения соответствия работников современным квалификационным требованиям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– 2021 годы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</w:p>
        </w:tc>
      </w:tr>
      <w:tr w:rsidR="00814B6E" w:rsidTr="00283025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3.3. Направление в подведомственные муниципальные бюджетные учреждения культуры Белоглинского сельского   поселения Белоглинского района разъяснений порядка оформления трудовых отношений с работниками учреждений при переходе на «эффективный контракт»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II - III</w:t>
            </w:r>
            <w:r>
              <w:rPr>
                <w:sz w:val="28"/>
                <w:szCs w:val="28"/>
              </w:rPr>
              <w:t xml:space="preserve"> </w:t>
            </w:r>
          </w:p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кварталы </w:t>
            </w:r>
          </w:p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814B6E" w:rsidTr="00283025">
        <w:trPr>
          <w:trHeight w:hRule="exact" w:val="2825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3.4. Проведение мероприятий по организации заключения дополнительных соглашений к трудовым договорам (новых трудовых договоров) с работниками подведомственных муниципальных бюджетных учреждений культуры, оказывающих муниципальные услуги, в связи с введением «эффективного контракта»</w:t>
            </w:r>
          </w:p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</w:p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814B6E" w:rsidTr="00283025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D31931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 w:rsidRPr="00D31931"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195.65pt;margin-top:160.65pt;width:57.95pt;height:28.95pt;z-index:251660288;mso-wrap-distance-left:9.05pt;mso-wrap-distance-right:9.05pt;mso-position-horizontal-relative:text;mso-position-vertical-relative:text" strokecolor="white" strokeweight=".5pt">
                  <v:fill color2="black"/>
                  <v:stroke color2="black"/>
                  <v:textbox style="mso-next-textbox:#_x0000_s1026" inset="7.45pt,3.85pt,7.45pt,3.85pt">
                    <w:txbxContent>
                      <w:p w:rsidR="00814B6E" w:rsidRPr="001A6659" w:rsidRDefault="00814B6E" w:rsidP="00814B6E"/>
                    </w:txbxContent>
                  </v:textbox>
                </v:shape>
              </w:pict>
            </w:r>
            <w:r w:rsidR="00814B6E">
              <w:rPr>
                <w:sz w:val="28"/>
                <w:szCs w:val="28"/>
              </w:rPr>
              <w:t>3.5. Подготовка информаций в Министерство культуры Краснодарского края об итогах внедрения «эффективного контракта» в учреждениях отрасли культуры Белоглинского сельского поселения Белоглинского района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814B6E" w:rsidTr="00283025">
        <w:trPr>
          <w:trHeight w:hRule="exact" w:val="2627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3.6. Разработка базовых окладов по профессиональным квалификационным группам работников учреждений культуры Белоглинского сельского поселения  Белоглинского района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 год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Финансовый отдел администрации Белоглинского сельского поселения  </w:t>
            </w:r>
          </w:p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района</w:t>
            </w:r>
          </w:p>
        </w:tc>
      </w:tr>
      <w:tr w:rsidR="00814B6E" w:rsidTr="00283025">
        <w:trPr>
          <w:trHeight w:val="481"/>
        </w:trPr>
        <w:tc>
          <w:tcPr>
            <w:tcW w:w="109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IV. Достижение целевых показателей повышения средней заработной платы работников учреждений культуры</w:t>
            </w:r>
          </w:p>
        </w:tc>
      </w:tr>
      <w:tr w:rsidR="00814B6E" w:rsidTr="00283025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4.1. Участие в работе комиссии по мониторингу достижения целевых показателей  социально-экономического развития и выполнению поручений отдельных указов Президента Российской Федерации на территории Белоглинского сельского поселения Белоглинского района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постоянно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Pr="000D6B68" w:rsidRDefault="00814B6E" w:rsidP="00243F31">
            <w:pPr>
              <w:snapToGrid w:val="0"/>
              <w:spacing w:line="24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814B6E" w:rsidRDefault="00814B6E" w:rsidP="00243F31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Финансовый отдел администрации Белоглинского сельского поселения  </w:t>
            </w:r>
          </w:p>
          <w:p w:rsidR="00814B6E" w:rsidRDefault="00814B6E" w:rsidP="00243F31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района</w:t>
            </w:r>
          </w:p>
        </w:tc>
      </w:tr>
      <w:tr w:rsidR="00814B6E" w:rsidTr="00283025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4.2. </w:t>
            </w:r>
            <w:proofErr w:type="gramStart"/>
            <w:r>
              <w:rPr>
                <w:sz w:val="28"/>
                <w:szCs w:val="28"/>
              </w:rPr>
              <w:t xml:space="preserve">Уточнение объемов расходов бюджетов всех уровней на повышение заработной платы работников учреждений культуры в соответствии с Указом Президента Российской Федерации от 7 мая 2012 года № 597 «О мероприятиях по реализации </w:t>
            </w:r>
            <w:r>
              <w:rPr>
                <w:sz w:val="28"/>
                <w:szCs w:val="28"/>
              </w:rPr>
              <w:lastRenderedPageBreak/>
              <w:t>государственной социальной политики» с учетом возможного привлечения не менее одной трети средств, получаемых за счет реорганизации неэффективных учреждений, а также средств от приносящей доход деятельности учреждений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2013 – 2021 годы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Pr="000D6B68" w:rsidRDefault="00814B6E" w:rsidP="00243F31">
            <w:pPr>
              <w:snapToGrid w:val="0"/>
              <w:spacing w:line="24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Белоглинского сельского поселения Белоглинского </w:t>
            </w:r>
            <w:r>
              <w:rPr>
                <w:sz w:val="28"/>
                <w:szCs w:val="28"/>
              </w:rPr>
              <w:lastRenderedPageBreak/>
              <w:t>района</w:t>
            </w:r>
          </w:p>
          <w:p w:rsidR="00814B6E" w:rsidRDefault="00814B6E" w:rsidP="00243F31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Финансовый отдел администрации Белоглинского сельского поселения  </w:t>
            </w:r>
          </w:p>
          <w:p w:rsidR="00814B6E" w:rsidRDefault="00814B6E" w:rsidP="00243F31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района</w:t>
            </w:r>
          </w:p>
        </w:tc>
      </w:tr>
      <w:tr w:rsidR="00814B6E" w:rsidTr="00283025">
        <w:trPr>
          <w:trHeight w:val="2456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4.3. Сбор и мониторинг отчетности о показателях заработной платы работников муниципальных бюджетных учреждений культуры Белоглинского сельского поселения Белоглинского района в соответствии с утвержденным Росстатом федеральным статистическим наблюдением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– 2021 годы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Pr="000D6B68" w:rsidRDefault="00814B6E" w:rsidP="00243F31">
            <w:pPr>
              <w:snapToGrid w:val="0"/>
              <w:spacing w:line="24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</w:p>
        </w:tc>
      </w:tr>
      <w:tr w:rsidR="00814B6E" w:rsidTr="00283025">
        <w:trPr>
          <w:trHeight w:hRule="exact" w:val="1913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4.4. Мониторинг выполнения мероприятий, направленных на повышение </w:t>
            </w:r>
            <w:proofErr w:type="gramStart"/>
            <w:r>
              <w:rPr>
                <w:sz w:val="28"/>
                <w:szCs w:val="28"/>
              </w:rPr>
              <w:t>оплаты труда работников культуры муниципальных бюджетных учреждений культуры</w:t>
            </w:r>
            <w:proofErr w:type="gramEnd"/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 в 2013 – 2018 годах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12января,</w:t>
            </w:r>
          </w:p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марта,</w:t>
            </w:r>
          </w:p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июля</w:t>
            </w:r>
          </w:p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– 2021годов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Pr="000D6B68" w:rsidRDefault="00814B6E" w:rsidP="00243F31">
            <w:pPr>
              <w:snapToGrid w:val="0"/>
              <w:spacing w:line="24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814B6E" w:rsidRDefault="00814B6E" w:rsidP="00243F31">
            <w:pPr>
              <w:spacing w:line="240" w:lineRule="atLeast"/>
              <w:jc w:val="both"/>
              <w:rPr>
                <w:sz w:val="28"/>
                <w:szCs w:val="28"/>
              </w:rPr>
            </w:pPr>
          </w:p>
        </w:tc>
      </w:tr>
      <w:tr w:rsidR="00814B6E" w:rsidTr="00283025">
        <w:trPr>
          <w:trHeight w:hRule="exact" w:val="1298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4.5. Информационное сопровождение программы поэтапного повышения заработной платы работников муниципальных бюджетных учреждений культуры </w:t>
            </w:r>
            <w:proofErr w:type="spellStart"/>
            <w:proofErr w:type="gramStart"/>
            <w:r>
              <w:rPr>
                <w:sz w:val="28"/>
                <w:szCs w:val="28"/>
              </w:rPr>
              <w:t>культуры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(проведение разъяснительной работы в трудовых коллективах, публикации в средствах массовой информации, проведение семинаров и другие мероприятия)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– 2021 годы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Pr="000D6B68" w:rsidRDefault="00814B6E" w:rsidP="00243F31">
            <w:pPr>
              <w:snapToGrid w:val="0"/>
              <w:spacing w:line="240" w:lineRule="atLeast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</w:p>
        </w:tc>
      </w:tr>
      <w:tr w:rsidR="00814B6E" w:rsidTr="00283025">
        <w:trPr>
          <w:trHeight w:val="64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4.6. Подготовка информации 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 реализации мероприятий по увеличению реальной заработной платы работников учреждений культуры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 – 2021 годы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</w:p>
        </w:tc>
      </w:tr>
      <w:tr w:rsidR="00814B6E" w:rsidTr="00283025"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4.7. Подготовка информации  о результатах </w:t>
            </w:r>
            <w:proofErr w:type="gramStart"/>
            <w:r>
              <w:rPr>
                <w:sz w:val="28"/>
                <w:szCs w:val="28"/>
              </w:rPr>
              <w:t>повышения оплаты труда работников муниципальных бюджетных учреждений культуры</w:t>
            </w:r>
            <w:proofErr w:type="gramEnd"/>
            <w:r>
              <w:rPr>
                <w:sz w:val="28"/>
                <w:szCs w:val="28"/>
              </w:rPr>
              <w:t xml:space="preserve"> Белоглинского сельского поселения  Белоглинского района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  <w:p w:rsidR="00814B6E" w:rsidRDefault="00814B6E" w:rsidP="00243F31">
            <w:pPr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814B6E" w:rsidRDefault="00814B6E" w:rsidP="00243F31">
            <w:pPr>
              <w:snapToGrid w:val="0"/>
              <w:spacing w:line="240" w:lineRule="atLeast"/>
              <w:jc w:val="both"/>
              <w:rPr>
                <w:sz w:val="28"/>
                <w:szCs w:val="28"/>
              </w:rPr>
            </w:pPr>
          </w:p>
        </w:tc>
      </w:tr>
    </w:tbl>
    <w:p w:rsidR="00814B6E" w:rsidRDefault="00814B6E" w:rsidP="00243F31">
      <w:pPr>
        <w:spacing w:line="240" w:lineRule="atLeast"/>
        <w:jc w:val="both"/>
        <w:rPr>
          <w:sz w:val="28"/>
          <w:szCs w:val="28"/>
        </w:rPr>
      </w:pPr>
    </w:p>
    <w:p w:rsidR="00814B6E" w:rsidRDefault="00814B6E" w:rsidP="00243F31">
      <w:pPr>
        <w:spacing w:line="240" w:lineRule="atLeast"/>
        <w:ind w:hanging="1276"/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</w:t>
      </w:r>
    </w:p>
    <w:p w:rsidR="00814B6E" w:rsidRDefault="00814B6E" w:rsidP="00243F31">
      <w:pPr>
        <w:spacing w:line="240" w:lineRule="atLeast"/>
        <w:ind w:hanging="127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Белоглинского сельского поселения </w:t>
      </w:r>
    </w:p>
    <w:p w:rsidR="00814B6E" w:rsidRDefault="00814B6E" w:rsidP="00243F31">
      <w:pPr>
        <w:spacing w:line="240" w:lineRule="atLeast"/>
        <w:ind w:hanging="1276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О.Г.Лахман</w:t>
      </w:r>
    </w:p>
    <w:sectPr w:rsidR="00814B6E" w:rsidSect="001A6659">
      <w:footerReference w:type="even" r:id="rId8"/>
      <w:footerReference w:type="default" r:id="rId9"/>
      <w:footnotePr>
        <w:pos w:val="beneathText"/>
      </w:footnotePr>
      <w:pgSz w:w="11905" w:h="16837"/>
      <w:pgMar w:top="568" w:right="565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1CAF" w:rsidRDefault="00D01CAF" w:rsidP="00347317">
      <w:r>
        <w:separator/>
      </w:r>
    </w:p>
  </w:endnote>
  <w:endnote w:type="continuationSeparator" w:id="0">
    <w:p w:rsidR="00D01CAF" w:rsidRDefault="00D01CAF" w:rsidP="003473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3D2" w:rsidRDefault="00D31931" w:rsidP="00B263D2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5B42FE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263D2" w:rsidRDefault="00D01CAF" w:rsidP="00B263D2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3D2" w:rsidRDefault="00D01CAF" w:rsidP="00B263D2">
    <w:pPr>
      <w:pStyle w:val="a6"/>
      <w:framePr w:wrap="around" w:vAnchor="text" w:hAnchor="margin" w:xAlign="right" w:y="1"/>
      <w:rPr>
        <w:rStyle w:val="a8"/>
      </w:rPr>
    </w:pPr>
  </w:p>
  <w:p w:rsidR="00B263D2" w:rsidRDefault="00D01CAF" w:rsidP="00B263D2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1CAF" w:rsidRDefault="00D01CAF" w:rsidP="00347317">
      <w:r>
        <w:separator/>
      </w:r>
    </w:p>
  </w:footnote>
  <w:footnote w:type="continuationSeparator" w:id="0">
    <w:p w:rsidR="00D01CAF" w:rsidRDefault="00D01CAF" w:rsidP="003473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7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814B6E"/>
    <w:rsid w:val="000F6074"/>
    <w:rsid w:val="00151B87"/>
    <w:rsid w:val="001E7076"/>
    <w:rsid w:val="002272E9"/>
    <w:rsid w:val="00243F31"/>
    <w:rsid w:val="00347317"/>
    <w:rsid w:val="004B2852"/>
    <w:rsid w:val="005B42FE"/>
    <w:rsid w:val="00814B6E"/>
    <w:rsid w:val="00CF4A19"/>
    <w:rsid w:val="00D01CAF"/>
    <w:rsid w:val="00D31931"/>
    <w:rsid w:val="00DA0A4D"/>
    <w:rsid w:val="00DB52B4"/>
    <w:rsid w:val="00DB6B6A"/>
    <w:rsid w:val="00EB061E"/>
    <w:rsid w:val="00F073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B6E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14B6E"/>
    <w:pPr>
      <w:keepNext/>
      <w:numPr>
        <w:numId w:val="1"/>
      </w:numPr>
      <w:shd w:val="clear" w:color="auto" w:fill="FFFFFF"/>
      <w:autoSpaceDE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814B6E"/>
    <w:pPr>
      <w:keepNext/>
      <w:numPr>
        <w:ilvl w:val="1"/>
        <w:numId w:val="1"/>
      </w:numPr>
      <w:shd w:val="clear" w:color="auto" w:fill="FFFFFF"/>
      <w:autoSpaceDE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814B6E"/>
    <w:pPr>
      <w:keepNext/>
      <w:numPr>
        <w:ilvl w:val="2"/>
        <w:numId w:val="1"/>
      </w:numPr>
      <w:shd w:val="clear" w:color="auto" w:fill="FFFFFF"/>
      <w:autoSpaceDE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814B6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4B6E"/>
    <w:rPr>
      <w:rFonts w:ascii="Times New Roman" w:eastAsia="Arial Unicode MS" w:hAnsi="Times New Roman" w:cs="Times New Roman"/>
      <w:b/>
      <w:bCs/>
      <w:color w:val="000000"/>
      <w:spacing w:val="-16"/>
      <w:kern w:val="1"/>
      <w:sz w:val="28"/>
      <w:szCs w:val="29"/>
      <w:shd w:val="clear" w:color="auto" w:fill="FFFFFF"/>
      <w:lang w:val="en-US" w:eastAsia="ar-SA"/>
    </w:rPr>
  </w:style>
  <w:style w:type="character" w:customStyle="1" w:styleId="20">
    <w:name w:val="Заголовок 2 Знак"/>
    <w:basedOn w:val="a0"/>
    <w:link w:val="2"/>
    <w:rsid w:val="00814B6E"/>
    <w:rPr>
      <w:rFonts w:ascii="Times New Roman" w:eastAsia="Arial Unicode MS" w:hAnsi="Times New Roman" w:cs="Times New Roman"/>
      <w:b/>
      <w:bCs/>
      <w:color w:val="000000"/>
      <w:spacing w:val="-6"/>
      <w:kern w:val="1"/>
      <w:sz w:val="28"/>
      <w:szCs w:val="28"/>
      <w:shd w:val="clear" w:color="auto" w:fill="FFFFFF"/>
      <w:lang w:val="en-US" w:eastAsia="ar-SA"/>
    </w:rPr>
  </w:style>
  <w:style w:type="character" w:customStyle="1" w:styleId="30">
    <w:name w:val="Заголовок 3 Знак"/>
    <w:basedOn w:val="a0"/>
    <w:link w:val="3"/>
    <w:rsid w:val="00814B6E"/>
    <w:rPr>
      <w:rFonts w:ascii="Arial" w:eastAsia="Arial Unicode MS" w:hAnsi="Arial" w:cs="Times New Roman"/>
      <w:b/>
      <w:bCs/>
      <w:color w:val="000000"/>
      <w:spacing w:val="-11"/>
      <w:w w:val="103"/>
      <w:kern w:val="1"/>
      <w:sz w:val="28"/>
      <w:szCs w:val="32"/>
      <w:shd w:val="clear" w:color="auto" w:fill="FFFFFF"/>
      <w:lang w:val="en-US" w:eastAsia="ar-SA"/>
    </w:rPr>
  </w:style>
  <w:style w:type="character" w:customStyle="1" w:styleId="40">
    <w:name w:val="Заголовок 4 Знак"/>
    <w:basedOn w:val="a0"/>
    <w:link w:val="4"/>
    <w:rsid w:val="00814B6E"/>
    <w:rPr>
      <w:rFonts w:ascii="Times New Roman" w:eastAsia="Arial Unicode MS" w:hAnsi="Times New Roman" w:cs="Times New Roman"/>
      <w:b/>
      <w:bCs/>
      <w:kern w:val="1"/>
      <w:sz w:val="28"/>
      <w:szCs w:val="28"/>
      <w:lang w:eastAsia="ar-SA"/>
    </w:rPr>
  </w:style>
  <w:style w:type="paragraph" w:customStyle="1" w:styleId="21">
    <w:name w:val="заголовок 2"/>
    <w:basedOn w:val="a"/>
    <w:next w:val="a"/>
    <w:rsid w:val="00814B6E"/>
    <w:pPr>
      <w:keepNext/>
      <w:autoSpaceDE w:val="0"/>
      <w:jc w:val="center"/>
    </w:pPr>
    <w:rPr>
      <w:sz w:val="28"/>
      <w:szCs w:val="28"/>
      <w:lang w:val="en-US"/>
    </w:rPr>
  </w:style>
  <w:style w:type="paragraph" w:styleId="a3">
    <w:name w:val="Body Text Indent"/>
    <w:basedOn w:val="a"/>
    <w:link w:val="a4"/>
    <w:semiHidden/>
    <w:rsid w:val="00814B6E"/>
    <w:pPr>
      <w:autoSpaceDE w:val="0"/>
      <w:spacing w:after="120"/>
      <w:ind w:left="283"/>
    </w:pPr>
    <w:rPr>
      <w:sz w:val="28"/>
      <w:szCs w:val="28"/>
      <w:lang w:val="en-US"/>
    </w:rPr>
  </w:style>
  <w:style w:type="character" w:customStyle="1" w:styleId="a4">
    <w:name w:val="Основной текст с отступом Знак"/>
    <w:basedOn w:val="a0"/>
    <w:link w:val="a3"/>
    <w:semiHidden/>
    <w:rsid w:val="00814B6E"/>
    <w:rPr>
      <w:rFonts w:ascii="Times New Roman" w:eastAsia="Arial Unicode MS" w:hAnsi="Times New Roman" w:cs="Times New Roman"/>
      <w:kern w:val="1"/>
      <w:sz w:val="28"/>
      <w:szCs w:val="28"/>
      <w:lang w:val="en-US" w:eastAsia="ar-SA"/>
    </w:rPr>
  </w:style>
  <w:style w:type="paragraph" w:customStyle="1" w:styleId="a5">
    <w:name w:val="Содержимое таблицы"/>
    <w:basedOn w:val="a"/>
    <w:rsid w:val="00814B6E"/>
    <w:pPr>
      <w:suppressLineNumbers/>
    </w:pPr>
  </w:style>
  <w:style w:type="paragraph" w:styleId="a6">
    <w:name w:val="footer"/>
    <w:basedOn w:val="a"/>
    <w:link w:val="a7"/>
    <w:rsid w:val="00814B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814B6E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styleId="a8">
    <w:name w:val="page number"/>
    <w:basedOn w:val="a0"/>
    <w:rsid w:val="00814B6E"/>
  </w:style>
  <w:style w:type="paragraph" w:styleId="a9">
    <w:name w:val="No Spacing"/>
    <w:uiPriority w:val="1"/>
    <w:qFormat/>
    <w:rsid w:val="00814B6E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11">
    <w:name w:val="Без интервала1"/>
    <w:rsid w:val="00814B6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14B6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14B6E"/>
    <w:rPr>
      <w:rFonts w:ascii="Tahoma" w:eastAsia="Arial Unicode MS" w:hAnsi="Tahoma" w:cs="Tahoma"/>
      <w:kern w:val="1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2991</Words>
  <Characters>17055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20006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8</cp:revision>
  <dcterms:created xsi:type="dcterms:W3CDTF">2018-02-01T11:56:00Z</dcterms:created>
  <dcterms:modified xsi:type="dcterms:W3CDTF">2018-10-10T07:57:00Z</dcterms:modified>
</cp:coreProperties>
</file>