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4B4" w:rsidRDefault="00F314B4" w:rsidP="00F314B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140" cy="61214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СЕЛЬСКОГО </w:t>
      </w: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3C69C7">
        <w:rPr>
          <w:rFonts w:ascii="Times New Roman" w:hAnsi="Times New Roman"/>
          <w:sz w:val="28"/>
          <w:szCs w:val="28"/>
        </w:rPr>
        <w:t>26.11.2021</w:t>
      </w:r>
      <w:r>
        <w:rPr>
          <w:rFonts w:ascii="Times New Roman" w:hAnsi="Times New Roman"/>
          <w:sz w:val="28"/>
          <w:szCs w:val="28"/>
        </w:rPr>
        <w:t xml:space="preserve">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3C69C7">
        <w:rPr>
          <w:rFonts w:ascii="Times New Roman" w:hAnsi="Times New Roman"/>
          <w:sz w:val="28"/>
          <w:szCs w:val="28"/>
        </w:rPr>
        <w:t>200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Белая Глина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</w:t>
      </w:r>
    </w:p>
    <w:p w:rsid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расположенной на участке автомобильной дороги </w:t>
      </w:r>
    </w:p>
    <w:p w:rsidR="00065716" w:rsidRP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город Тихорецк – село Белая Глина – </w:t>
      </w:r>
      <w:r w:rsidRPr="0006571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граница Ростовской </w:t>
      </w:r>
    </w:p>
    <w:p w:rsidR="00F314B4" w:rsidRPr="00065716" w:rsidRDefault="00F314B4" w:rsidP="00F314B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065716">
        <w:rPr>
          <w:rFonts w:ascii="Times New Roman" w:hAnsi="Times New Roman"/>
          <w:b/>
          <w:color w:val="000000" w:themeColor="text1"/>
          <w:sz w:val="28"/>
          <w:szCs w:val="28"/>
        </w:rPr>
        <w:t xml:space="preserve">области, км </w:t>
      </w:r>
      <w:r w:rsidR="00C6013A">
        <w:rPr>
          <w:rFonts w:ascii="Times New Roman" w:hAnsi="Times New Roman"/>
          <w:b/>
          <w:bCs/>
          <w:color w:val="000000" w:themeColor="text1"/>
          <w:sz w:val="28"/>
          <w:szCs w:val="28"/>
        </w:rPr>
        <w:t>62</w:t>
      </w:r>
      <w:r w:rsidR="00065716" w:rsidRPr="0006571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+ </w:t>
      </w:r>
      <w:r w:rsidR="00C6013A">
        <w:rPr>
          <w:rFonts w:ascii="Times New Roman" w:hAnsi="Times New Roman"/>
          <w:b/>
          <w:bCs/>
          <w:color w:val="000000" w:themeColor="text1"/>
          <w:sz w:val="28"/>
          <w:szCs w:val="28"/>
        </w:rPr>
        <w:t>881</w:t>
      </w:r>
      <w:r w:rsidR="00065716" w:rsidRPr="00065716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(слева) </w:t>
      </w:r>
    </w:p>
    <w:p w:rsidR="00F314B4" w:rsidRDefault="00F314B4" w:rsidP="00F314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законом Краснодарского края от 01 марта 2011 года </w:t>
      </w:r>
      <w:r w:rsidR="00065716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№ 2195-КЗ «Об организации розничных рынков и ярмарок на территории Краснодарского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</w:t>
      </w:r>
      <w:r w:rsidR="00F761A8">
        <w:rPr>
          <w:rFonts w:ascii="Times New Roman" w:hAnsi="Times New Roman"/>
          <w:sz w:val="28"/>
          <w:szCs w:val="28"/>
        </w:rPr>
        <w:t xml:space="preserve">главы КФХ </w:t>
      </w:r>
      <w:r w:rsidR="00066E1F">
        <w:rPr>
          <w:rFonts w:ascii="Times New Roman" w:hAnsi="Times New Roman"/>
          <w:sz w:val="28"/>
          <w:szCs w:val="28"/>
        </w:rPr>
        <w:t>Коклиной Елены Петровны</w:t>
      </w:r>
      <w:r>
        <w:rPr>
          <w:rFonts w:ascii="Times New Roman" w:hAnsi="Times New Roman"/>
          <w:sz w:val="28"/>
          <w:szCs w:val="28"/>
        </w:rPr>
        <w:t xml:space="preserve"> входящий</w:t>
      </w:r>
      <w:r w:rsidR="00E750B1">
        <w:rPr>
          <w:rFonts w:ascii="Times New Roman" w:hAnsi="Times New Roman"/>
          <w:sz w:val="28"/>
          <w:szCs w:val="28"/>
        </w:rPr>
        <w:t xml:space="preserve"> № 1978</w:t>
      </w:r>
      <w:r>
        <w:rPr>
          <w:rFonts w:ascii="Times New Roman" w:hAnsi="Times New Roman"/>
          <w:sz w:val="28"/>
          <w:szCs w:val="28"/>
        </w:rPr>
        <w:t xml:space="preserve"> от 1</w:t>
      </w:r>
      <w:r w:rsidR="00FB1C0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FB1C03">
        <w:rPr>
          <w:rFonts w:ascii="Times New Roman" w:hAnsi="Times New Roman"/>
          <w:sz w:val="28"/>
          <w:szCs w:val="28"/>
        </w:rPr>
        <w:t>ноября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6656E0">
        <w:rPr>
          <w:rFonts w:ascii="Times New Roman" w:hAnsi="Times New Roman"/>
          <w:sz w:val="28"/>
          <w:szCs w:val="28"/>
        </w:rPr>
        <w:t>2</w:t>
      </w:r>
      <w:r w:rsidR="00301F03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года, руководствуясь пунктом 6 статьи 37 Устава Белоглинского сельского п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селения Белоглинского района:</w:t>
      </w: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Провести сельскохозяйственную оптово-розничную ярмарку 20</w:t>
      </w:r>
      <w:r w:rsidR="009327E6">
        <w:rPr>
          <w:rFonts w:ascii="Times New Roman" w:hAnsi="Times New Roman"/>
          <w:sz w:val="28"/>
          <w:szCs w:val="28"/>
        </w:rPr>
        <w:t>2</w:t>
      </w:r>
      <w:r w:rsidR="00FB1C0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 на территории Белоглинского сельского поселения Белоглинского района. Т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вары, реализуемые на ярмарке – плодоовощная продукция. Количество торг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вых мест на ярмарке – </w:t>
      </w:r>
      <w:r w:rsidR="00D3282C">
        <w:rPr>
          <w:rFonts w:ascii="Times New Roman" w:hAnsi="Times New Roman"/>
          <w:sz w:val="28"/>
          <w:szCs w:val="28"/>
        </w:rPr>
        <w:t>одно</w:t>
      </w:r>
      <w:r>
        <w:rPr>
          <w:rFonts w:ascii="Times New Roman" w:hAnsi="Times New Roman"/>
          <w:sz w:val="28"/>
          <w:szCs w:val="28"/>
        </w:rPr>
        <w:t>.</w:t>
      </w: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Утвердить порядок организации сезонной сельскохозяйственной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марки на территории Белоглинского сельского поселения Белоглинского ра</w:t>
      </w:r>
      <w:r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она (приложение №1). </w:t>
      </w:r>
    </w:p>
    <w:p w:rsidR="00F314B4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Организатор ярмар</w:t>
      </w:r>
      <w:r w:rsidR="00EC0C82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к: ИП </w:t>
      </w:r>
      <w:r w:rsidR="00FB1C03">
        <w:rPr>
          <w:rFonts w:ascii="Times New Roman" w:hAnsi="Times New Roman"/>
          <w:sz w:val="28"/>
          <w:szCs w:val="28"/>
        </w:rPr>
        <w:t>глава КФХ Коклина Елена Петровна</w:t>
      </w:r>
      <w:r>
        <w:rPr>
          <w:rFonts w:ascii="Times New Roman" w:hAnsi="Times New Roman"/>
          <w:sz w:val="28"/>
          <w:szCs w:val="28"/>
        </w:rPr>
        <w:t>, Кра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нодарский край, Белоглинский район, с.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Белая Глина, ул. </w:t>
      </w:r>
      <w:r w:rsidR="00FB1C03">
        <w:rPr>
          <w:rFonts w:ascii="Times New Roman" w:hAnsi="Times New Roman"/>
          <w:sz w:val="28"/>
          <w:szCs w:val="28"/>
        </w:rPr>
        <w:t>Ляпидевского</w:t>
      </w:r>
      <w:r>
        <w:rPr>
          <w:rFonts w:ascii="Times New Roman" w:hAnsi="Times New Roman"/>
          <w:sz w:val="28"/>
          <w:szCs w:val="28"/>
        </w:rPr>
        <w:t xml:space="preserve">, </w:t>
      </w:r>
      <w:r w:rsidR="00084CC2">
        <w:rPr>
          <w:rFonts w:ascii="Times New Roman" w:hAnsi="Times New Roman"/>
          <w:sz w:val="28"/>
          <w:szCs w:val="28"/>
        </w:rPr>
        <w:t>8</w:t>
      </w:r>
      <w:r w:rsidR="00836745">
        <w:rPr>
          <w:rFonts w:ascii="Times New Roman" w:hAnsi="Times New Roman"/>
          <w:sz w:val="28"/>
          <w:szCs w:val="28"/>
        </w:rPr>
        <w:t>.</w:t>
      </w:r>
    </w:p>
    <w:p w:rsidR="00F314B4" w:rsidRPr="00C6013A" w:rsidRDefault="00F314B4" w:rsidP="00065716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36745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836745"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36745">
        <w:rPr>
          <w:rFonts w:ascii="Times New Roman" w:hAnsi="Times New Roman"/>
          <w:color w:val="000000" w:themeColor="text1"/>
          <w:sz w:val="28"/>
          <w:szCs w:val="28"/>
        </w:rPr>
        <w:t>Место проведения ярмарк</w:t>
      </w:r>
      <w:r w:rsidR="00D3282C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 –</w:t>
      </w:r>
      <w:r w:rsidR="00836745"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36745">
        <w:rPr>
          <w:rFonts w:ascii="Times New Roman" w:hAnsi="Times New Roman"/>
          <w:color w:val="000000" w:themeColor="text1"/>
          <w:sz w:val="28"/>
          <w:szCs w:val="28"/>
        </w:rPr>
        <w:t xml:space="preserve">автомобильная дорога город Тихорецк – село Белая Глина – граница Ростовской области, </w:t>
      </w:r>
      <w:r w:rsidR="00C6013A" w:rsidRPr="00C6013A">
        <w:rPr>
          <w:rFonts w:ascii="Times New Roman" w:hAnsi="Times New Roman"/>
          <w:color w:val="000000" w:themeColor="text1"/>
          <w:sz w:val="28"/>
          <w:szCs w:val="28"/>
        </w:rPr>
        <w:t xml:space="preserve">км </w:t>
      </w:r>
      <w:r w:rsidR="00C6013A" w:rsidRPr="00C6013A">
        <w:rPr>
          <w:rFonts w:ascii="Times New Roman" w:hAnsi="Times New Roman"/>
          <w:bCs/>
          <w:color w:val="000000" w:themeColor="text1"/>
          <w:sz w:val="28"/>
          <w:szCs w:val="28"/>
        </w:rPr>
        <w:t>62 + 881 (слева)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Срок проведения ярмарки – с </w:t>
      </w:r>
      <w:r w:rsidR="00836745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1 </w:t>
      </w:r>
      <w:r w:rsidR="008F3659">
        <w:rPr>
          <w:rFonts w:ascii="Times New Roman" w:hAnsi="Times New Roman"/>
          <w:sz w:val="28"/>
          <w:szCs w:val="28"/>
        </w:rPr>
        <w:t>февраля 2022 года</w:t>
      </w:r>
      <w:r>
        <w:rPr>
          <w:rFonts w:ascii="Times New Roman" w:hAnsi="Times New Roman"/>
          <w:sz w:val="28"/>
          <w:szCs w:val="28"/>
        </w:rPr>
        <w:t xml:space="preserve"> по 3</w:t>
      </w:r>
      <w:r w:rsidR="00051E18">
        <w:rPr>
          <w:rFonts w:ascii="Times New Roman" w:hAnsi="Times New Roman"/>
          <w:sz w:val="28"/>
          <w:szCs w:val="28"/>
        </w:rPr>
        <w:t>1</w:t>
      </w:r>
      <w:r w:rsidR="0009467D">
        <w:rPr>
          <w:rFonts w:ascii="Times New Roman" w:hAnsi="Times New Roman"/>
          <w:sz w:val="28"/>
          <w:szCs w:val="28"/>
        </w:rPr>
        <w:t xml:space="preserve"> </w:t>
      </w:r>
      <w:r w:rsidR="00051E18">
        <w:rPr>
          <w:rFonts w:ascii="Times New Roman" w:hAnsi="Times New Roman"/>
          <w:sz w:val="28"/>
          <w:szCs w:val="28"/>
        </w:rPr>
        <w:t>декабря</w:t>
      </w:r>
      <w:r>
        <w:rPr>
          <w:rFonts w:ascii="Times New Roman" w:hAnsi="Times New Roman"/>
          <w:sz w:val="28"/>
          <w:szCs w:val="28"/>
        </w:rPr>
        <w:t xml:space="preserve"> 20</w:t>
      </w:r>
      <w:r w:rsidR="006656E0">
        <w:rPr>
          <w:rFonts w:ascii="Times New Roman" w:hAnsi="Times New Roman"/>
          <w:sz w:val="28"/>
          <w:szCs w:val="28"/>
        </w:rPr>
        <w:t>2</w:t>
      </w:r>
      <w:r w:rsidR="00051E1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года. Режим работы ярмарки – с 7.00 до 20.00 часов ежедневно.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Рекомендовать отделу МВД по Белоглинскому району (</w:t>
      </w:r>
      <w:r w:rsidR="00051E18">
        <w:rPr>
          <w:rFonts w:ascii="Times New Roman" w:hAnsi="Times New Roman"/>
          <w:sz w:val="28"/>
          <w:szCs w:val="28"/>
        </w:rPr>
        <w:t>Сергеев</w:t>
      </w:r>
      <w:r>
        <w:rPr>
          <w:rFonts w:ascii="Times New Roman" w:hAnsi="Times New Roman"/>
          <w:sz w:val="28"/>
          <w:szCs w:val="28"/>
        </w:rPr>
        <w:t>) в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риод проведения ярмарки обеспечить соблюдение правопорядка в месте ее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ведения.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Рекомендовать индивидуальному предпринимателю </w:t>
      </w:r>
      <w:r w:rsidR="00051E18">
        <w:rPr>
          <w:rFonts w:ascii="Times New Roman" w:hAnsi="Times New Roman"/>
          <w:sz w:val="28"/>
          <w:szCs w:val="28"/>
        </w:rPr>
        <w:t>главе КФХ Кокл</w:t>
      </w:r>
      <w:r w:rsidR="00051E18">
        <w:rPr>
          <w:rFonts w:ascii="Times New Roman" w:hAnsi="Times New Roman"/>
          <w:sz w:val="28"/>
          <w:szCs w:val="28"/>
        </w:rPr>
        <w:t>и</w:t>
      </w:r>
      <w:r w:rsidR="00051E18">
        <w:rPr>
          <w:rFonts w:ascii="Times New Roman" w:hAnsi="Times New Roman"/>
          <w:sz w:val="28"/>
          <w:szCs w:val="28"/>
        </w:rPr>
        <w:t>ной Елене Петровне.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r w:rsidR="0083674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Организовать ярмарку в соответствии с требованиями, утвержденн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ми постановлением администрации (губернатора) Краснодарского края от </w:t>
      </w:r>
      <w:r w:rsidR="00836745">
        <w:rPr>
          <w:rFonts w:ascii="Times New Roman" w:hAnsi="Times New Roman"/>
          <w:sz w:val="28"/>
          <w:szCs w:val="28"/>
        </w:rPr>
        <w:t xml:space="preserve">      </w:t>
      </w:r>
      <w:r w:rsidRPr="00F60B0D">
        <w:rPr>
          <w:rFonts w:ascii="Times New Roman" w:hAnsi="Times New Roman"/>
          <w:sz w:val="28"/>
          <w:szCs w:val="28"/>
        </w:rPr>
        <w:lastRenderedPageBreak/>
        <w:t>06 марта 2013 года № 208 «Об установлении требований к организации выст</w:t>
      </w:r>
      <w:r w:rsidRPr="00F60B0D">
        <w:rPr>
          <w:rFonts w:ascii="Times New Roman" w:hAnsi="Times New Roman"/>
          <w:sz w:val="28"/>
          <w:szCs w:val="28"/>
        </w:rPr>
        <w:t>а</w:t>
      </w:r>
      <w:r w:rsidRPr="00F60B0D">
        <w:rPr>
          <w:rFonts w:ascii="Times New Roman" w:hAnsi="Times New Roman"/>
          <w:sz w:val="28"/>
          <w:szCs w:val="28"/>
        </w:rPr>
        <w:t>вок-ярмарок, продажи товаров (выполнения работ, оказания услуг) на ярма</w:t>
      </w:r>
      <w:r w:rsidRPr="00F60B0D">
        <w:rPr>
          <w:rFonts w:ascii="Times New Roman" w:hAnsi="Times New Roman"/>
          <w:sz w:val="28"/>
          <w:szCs w:val="28"/>
        </w:rPr>
        <w:t>р</w:t>
      </w:r>
      <w:r w:rsidRPr="00F60B0D">
        <w:rPr>
          <w:rFonts w:ascii="Times New Roman" w:hAnsi="Times New Roman"/>
          <w:sz w:val="28"/>
          <w:szCs w:val="28"/>
        </w:rPr>
        <w:t>ках, выставках-ярмарках на территории Краснодарского края»</w:t>
      </w:r>
      <w:r>
        <w:rPr>
          <w:rFonts w:ascii="Times New Roman" w:hAnsi="Times New Roman"/>
          <w:sz w:val="28"/>
          <w:szCs w:val="28"/>
        </w:rPr>
        <w:t>;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размещение торговых мест на ярмарке с соблюдением норм и правил пожарной безопасности, охраны общественного порядка, сан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тарно-эпидемиологического благополучия населения;</w:t>
      </w:r>
    </w:p>
    <w:p w:rsidR="00F314B4" w:rsidRDefault="00F314B4" w:rsidP="00836745">
      <w:pPr>
        <w:tabs>
          <w:tab w:val="left" w:pos="2527"/>
          <w:tab w:val="left" w:pos="51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20033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размещение на ярмарке информационных вывесок,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 информацию об организаторе ярмарки, его юридический адрес, ко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тактный телефон, график и режим работы ярмарки;</w:t>
      </w:r>
    </w:p>
    <w:p w:rsidR="00F314B4" w:rsidRPr="00836745" w:rsidRDefault="00F314B4" w:rsidP="00836745">
      <w:pPr>
        <w:tabs>
          <w:tab w:val="left" w:pos="2527"/>
          <w:tab w:val="left" w:pos="510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836745">
        <w:rPr>
          <w:rFonts w:ascii="Times New Roman" w:hAnsi="Times New Roman"/>
          <w:color w:val="000000"/>
          <w:spacing w:val="-6"/>
          <w:sz w:val="28"/>
          <w:szCs w:val="28"/>
        </w:rPr>
        <w:t>8.</w:t>
      </w:r>
      <w:r w:rsidR="00836745" w:rsidRPr="00836745">
        <w:rPr>
          <w:rFonts w:ascii="Times New Roman" w:hAnsi="Times New Roman"/>
          <w:color w:val="000000"/>
          <w:spacing w:val="-6"/>
          <w:sz w:val="28"/>
          <w:szCs w:val="28"/>
        </w:rPr>
        <w:t xml:space="preserve"> </w:t>
      </w:r>
      <w:r w:rsidRPr="00836745">
        <w:rPr>
          <w:rFonts w:ascii="Times New Roman" w:hAnsi="Times New Roman"/>
          <w:color w:val="000000"/>
          <w:spacing w:val="-6"/>
          <w:sz w:val="28"/>
          <w:szCs w:val="28"/>
        </w:rPr>
        <w:t>Утвердить схем</w:t>
      </w:r>
      <w:r w:rsidR="00D3282C">
        <w:rPr>
          <w:rFonts w:ascii="Times New Roman" w:hAnsi="Times New Roman"/>
          <w:color w:val="000000"/>
          <w:spacing w:val="-6"/>
          <w:sz w:val="28"/>
          <w:szCs w:val="28"/>
        </w:rPr>
        <w:t>у</w:t>
      </w:r>
      <w:r w:rsidRPr="00836745">
        <w:rPr>
          <w:rFonts w:ascii="Times New Roman" w:hAnsi="Times New Roman"/>
          <w:color w:val="000000"/>
          <w:spacing w:val="-6"/>
          <w:sz w:val="28"/>
          <w:szCs w:val="28"/>
        </w:rPr>
        <w:t xml:space="preserve"> размещения придорожной ярмарки (приложение № 2).</w:t>
      </w:r>
    </w:p>
    <w:p w:rsidR="00F314B4" w:rsidRDefault="00F314B4" w:rsidP="00836745">
      <w:pPr>
        <w:tabs>
          <w:tab w:val="left" w:pos="2527"/>
          <w:tab w:val="left" w:pos="510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района, ведущему специалисту админ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страции Белоглинского сельского поселения Белоглинского района </w:t>
      </w:r>
      <w:r w:rsidR="007842D4">
        <w:rPr>
          <w:rFonts w:ascii="Times New Roman" w:hAnsi="Times New Roman"/>
          <w:sz w:val="28"/>
          <w:szCs w:val="28"/>
        </w:rPr>
        <w:t>А.И.Мерецкому</w:t>
      </w:r>
      <w:r>
        <w:rPr>
          <w:rFonts w:ascii="Times New Roman" w:hAnsi="Times New Roman"/>
          <w:sz w:val="28"/>
          <w:szCs w:val="28"/>
        </w:rPr>
        <w:t xml:space="preserve"> разместить на официальном сайте Белоглинского сельского поселения Белоглинского района в сети «Интернет»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://</w:t>
      </w:r>
      <w:r>
        <w:rPr>
          <w:rFonts w:ascii="Times New Roman" w:hAnsi="Times New Roman"/>
          <w:sz w:val="28"/>
          <w:szCs w:val="28"/>
          <w:lang w:val="en-US"/>
        </w:rPr>
        <w:t>admbelog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en-US"/>
        </w:rPr>
        <w:t>ru</w:t>
      </w:r>
      <w:r>
        <w:rPr>
          <w:rFonts w:ascii="Times New Roman" w:hAnsi="Times New Roman"/>
          <w:sz w:val="28"/>
          <w:szCs w:val="28"/>
        </w:rPr>
        <w:t>/) н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стоящее постановление.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Контроль за выполнением настоящего постановления возложить </w:t>
      </w:r>
      <w:r w:rsidR="007842D4">
        <w:rPr>
          <w:rFonts w:ascii="Times New Roman" w:hAnsi="Times New Roman"/>
          <w:sz w:val="28"/>
          <w:szCs w:val="28"/>
        </w:rPr>
        <w:t xml:space="preserve">на начальника общего отдела </w:t>
      </w:r>
      <w:r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 w:rsidR="007842D4">
        <w:rPr>
          <w:rFonts w:ascii="Times New Roman" w:hAnsi="Times New Roman"/>
          <w:sz w:val="28"/>
          <w:szCs w:val="28"/>
        </w:rPr>
        <w:t>Г.П.Михайлюк</w:t>
      </w:r>
      <w:r>
        <w:rPr>
          <w:rFonts w:ascii="Times New Roman" w:hAnsi="Times New Roman"/>
          <w:sz w:val="28"/>
          <w:szCs w:val="28"/>
        </w:rPr>
        <w:t>.</w:t>
      </w:r>
    </w:p>
    <w:p w:rsidR="00F314B4" w:rsidRDefault="00F314B4" w:rsidP="008367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 подписания и подлежит официальному опубликованию.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7842D4" w:rsidP="00F314B4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г</w:t>
      </w:r>
      <w:r w:rsidR="00F314B4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ы</w:t>
      </w:r>
      <w:r w:rsidR="00F314B4">
        <w:rPr>
          <w:rFonts w:ascii="Times New Roman" w:hAnsi="Times New Roman"/>
          <w:sz w:val="28"/>
          <w:szCs w:val="28"/>
        </w:rPr>
        <w:t xml:space="preserve"> Белоглинского сельского </w:t>
      </w:r>
    </w:p>
    <w:p w:rsidR="00F314B4" w:rsidRDefault="00F314B4" w:rsidP="00F314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836745">
        <w:rPr>
          <w:rFonts w:ascii="Times New Roman" w:hAnsi="Times New Roman"/>
          <w:sz w:val="28"/>
          <w:szCs w:val="28"/>
        </w:rPr>
        <w:tab/>
      </w:r>
      <w:r w:rsidR="007842D4">
        <w:rPr>
          <w:rFonts w:ascii="Times New Roman" w:hAnsi="Times New Roman"/>
          <w:sz w:val="28"/>
          <w:szCs w:val="28"/>
        </w:rPr>
        <w:t>В.Н.Сало</w:t>
      </w:r>
      <w:r>
        <w:rPr>
          <w:rFonts w:ascii="Times New Roman" w:hAnsi="Times New Roman"/>
          <w:sz w:val="28"/>
          <w:szCs w:val="28"/>
        </w:rPr>
        <w:tab/>
      </w:r>
    </w:p>
    <w:p w:rsidR="00F314B4" w:rsidRDefault="00F314B4" w:rsidP="00F314B4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F314B4" w:rsidTr="00F314B4">
        <w:tc>
          <w:tcPr>
            <w:tcW w:w="4425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F314B4" w:rsidRDefault="00F314B4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F314B4" w:rsidRDefault="00F314B4" w:rsidP="003C69C7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3C69C7">
              <w:rPr>
                <w:rFonts w:ascii="Times New Roman" w:hAnsi="Times New Roman"/>
                <w:sz w:val="28"/>
                <w:szCs w:val="28"/>
              </w:rPr>
              <w:t>26</w:t>
            </w:r>
            <w:r w:rsidR="007842D4">
              <w:rPr>
                <w:rFonts w:ascii="Times New Roman" w:hAnsi="Times New Roman"/>
                <w:sz w:val="28"/>
                <w:szCs w:val="28"/>
              </w:rPr>
              <w:t>.11</w:t>
            </w:r>
            <w:r w:rsidR="00A50A54">
              <w:rPr>
                <w:rFonts w:ascii="Times New Roman" w:hAnsi="Times New Roman"/>
                <w:sz w:val="28"/>
                <w:szCs w:val="28"/>
              </w:rPr>
              <w:t>.202</w:t>
            </w:r>
            <w:r w:rsidR="00AC1987">
              <w:rPr>
                <w:rFonts w:ascii="Times New Roman" w:hAnsi="Times New Roman"/>
                <w:sz w:val="28"/>
                <w:szCs w:val="28"/>
              </w:rPr>
              <w:t>1</w:t>
            </w:r>
            <w:r w:rsidR="00A50A54" w:rsidRPr="007D4B21">
              <w:rPr>
                <w:rFonts w:ascii="Times New Roman" w:hAnsi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3C69C7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</w:tbl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организации деятельности сезонной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 ярмарки на территории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314B4" w:rsidRDefault="00F314B4" w:rsidP="00836745">
      <w:pPr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8367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Разработан в соответствии с Федеральным законом от 06.10.2003 года № 131-ФЗ «Об общих принципах организации местного самоуправления в Ро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сийской Федерации», Федеральным законом от 28.12.2009 года № 381-ФЗ </w:t>
      </w:r>
      <w:r>
        <w:rPr>
          <w:rStyle w:val="2"/>
          <w:rFonts w:eastAsia="Calibri"/>
          <w:sz w:val="28"/>
          <w:szCs w:val="28"/>
        </w:rPr>
        <w:t xml:space="preserve">«Об основах государственного регулирования торговой деятельности в Российской Федерации», Законом Краснодарского края от </w:t>
      </w:r>
      <w:bookmarkStart w:id="0" w:name="_GoBack"/>
      <w:r w:rsidRPr="00F60B0D">
        <w:rPr>
          <w:rStyle w:val="2"/>
          <w:rFonts w:eastAsia="Calibri"/>
          <w:color w:val="auto"/>
          <w:sz w:val="28"/>
          <w:szCs w:val="28"/>
        </w:rPr>
        <w:t>01.03.2011 года № 2195-КЗ «Об организации деятельности розничных рынков и ярмарок и агропромышленных выставок-ярмарок на территории Краснодарского края»,</w:t>
      </w:r>
      <w:r>
        <w:rPr>
          <w:rStyle w:val="2"/>
          <w:rFonts w:eastAsia="Calibri"/>
          <w:sz w:val="28"/>
          <w:szCs w:val="28"/>
        </w:rPr>
        <w:t xml:space="preserve"> </w:t>
      </w:r>
      <w:bookmarkEnd w:id="0"/>
      <w:r>
        <w:rPr>
          <w:rStyle w:val="2"/>
          <w:rFonts w:eastAsia="Calibri"/>
          <w:sz w:val="28"/>
          <w:szCs w:val="28"/>
        </w:rPr>
        <w:t>Законом Краснода</w:t>
      </w:r>
      <w:r>
        <w:rPr>
          <w:rStyle w:val="2"/>
          <w:rFonts w:eastAsia="Calibri"/>
          <w:sz w:val="28"/>
          <w:szCs w:val="28"/>
        </w:rPr>
        <w:t>р</w:t>
      </w:r>
      <w:r>
        <w:rPr>
          <w:rStyle w:val="2"/>
          <w:rFonts w:eastAsia="Calibri"/>
          <w:sz w:val="28"/>
          <w:szCs w:val="28"/>
        </w:rPr>
        <w:t>ского края от 31.05.2005 года №</w:t>
      </w:r>
      <w:r w:rsidR="00BD0B8E">
        <w:rPr>
          <w:rStyle w:val="2"/>
          <w:rFonts w:eastAsia="Calibri"/>
          <w:sz w:val="28"/>
          <w:szCs w:val="28"/>
        </w:rPr>
        <w:t xml:space="preserve"> </w:t>
      </w:r>
      <w:r>
        <w:rPr>
          <w:rStyle w:val="2"/>
          <w:rFonts w:eastAsia="Calibri"/>
          <w:sz w:val="28"/>
          <w:szCs w:val="28"/>
        </w:rPr>
        <w:t>879-КЗ «О государственной политике Красн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дарского края в сфере торговой деятельности», постановлением главы админ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страции (губернатора) Краснодарского края от 06.03.2013 года № 208 «Об у</w:t>
      </w:r>
      <w:r>
        <w:rPr>
          <w:rStyle w:val="2"/>
          <w:rFonts w:eastAsia="Calibri"/>
          <w:sz w:val="28"/>
          <w:szCs w:val="28"/>
        </w:rPr>
        <w:t>с</w:t>
      </w:r>
      <w:r>
        <w:rPr>
          <w:rStyle w:val="2"/>
          <w:rFonts w:eastAsia="Calibri"/>
          <w:sz w:val="28"/>
          <w:szCs w:val="28"/>
        </w:rPr>
        <w:t>тановлении требований к организаторам выставок-ярмарок, продажи товаров (выполнение работ, оказания услуг) на ярмарках, выставках-ярмарках на терр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тории Краснодарского края» для удовлетворения потребности населения Бел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глинского сельского поселения Белоглинского района услугами торговли, со</w:t>
      </w:r>
      <w:r>
        <w:rPr>
          <w:rStyle w:val="2"/>
          <w:rFonts w:eastAsia="Calibri"/>
          <w:sz w:val="28"/>
          <w:szCs w:val="28"/>
        </w:rPr>
        <w:t>з</w:t>
      </w:r>
      <w:r>
        <w:rPr>
          <w:rStyle w:val="2"/>
          <w:rFonts w:eastAsia="Calibri"/>
          <w:sz w:val="28"/>
          <w:szCs w:val="28"/>
        </w:rPr>
        <w:t>дания дополнительных условий для расширения ассортимента реализуемых т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варов, для реализации</w:t>
      </w:r>
      <w:r w:rsidR="00BD0B8E">
        <w:rPr>
          <w:rStyle w:val="2"/>
          <w:rFonts w:eastAsia="Calibri"/>
          <w:sz w:val="28"/>
          <w:szCs w:val="28"/>
        </w:rPr>
        <w:t xml:space="preserve"> </w:t>
      </w:r>
      <w:r>
        <w:rPr>
          <w:rStyle w:val="2"/>
          <w:rFonts w:eastAsia="Calibri"/>
          <w:sz w:val="28"/>
          <w:szCs w:val="28"/>
        </w:rPr>
        <w:t>выращенной в личных подсобных хозяйствах сельскох</w:t>
      </w:r>
      <w:r>
        <w:rPr>
          <w:rStyle w:val="2"/>
          <w:rFonts w:eastAsia="Calibri"/>
          <w:sz w:val="28"/>
          <w:szCs w:val="28"/>
        </w:rPr>
        <w:t>о</w:t>
      </w:r>
      <w:r>
        <w:rPr>
          <w:rStyle w:val="2"/>
          <w:rFonts w:eastAsia="Calibri"/>
          <w:sz w:val="28"/>
          <w:szCs w:val="28"/>
        </w:rPr>
        <w:t>зяйственной продукции и регулирует организацию муниципальных, униве</w:t>
      </w:r>
      <w:r>
        <w:rPr>
          <w:rStyle w:val="2"/>
          <w:rFonts w:eastAsia="Calibri"/>
          <w:sz w:val="28"/>
          <w:szCs w:val="28"/>
        </w:rPr>
        <w:t>р</w:t>
      </w:r>
      <w:r>
        <w:rPr>
          <w:rStyle w:val="2"/>
          <w:rFonts w:eastAsia="Calibri"/>
          <w:sz w:val="28"/>
          <w:szCs w:val="28"/>
        </w:rPr>
        <w:t>сальных, розничных ярмарок на территории Белоглинского сельского посел</w:t>
      </w:r>
      <w:r>
        <w:rPr>
          <w:rStyle w:val="2"/>
          <w:rFonts w:eastAsia="Calibri"/>
          <w:sz w:val="28"/>
          <w:szCs w:val="28"/>
        </w:rPr>
        <w:t>е</w:t>
      </w:r>
      <w:r>
        <w:rPr>
          <w:rStyle w:val="2"/>
          <w:rFonts w:eastAsia="Calibri"/>
          <w:sz w:val="28"/>
          <w:szCs w:val="28"/>
        </w:rPr>
        <w:t>ния Белоглинского района.</w:t>
      </w:r>
    </w:p>
    <w:p w:rsidR="00F314B4" w:rsidRDefault="00F314B4" w:rsidP="00836745">
      <w:pPr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сельскохозяйс</w:t>
      </w:r>
      <w:r>
        <w:rPr>
          <w:rStyle w:val="2"/>
          <w:rFonts w:eastAsia="Calibri"/>
          <w:sz w:val="28"/>
          <w:szCs w:val="28"/>
        </w:rPr>
        <w:t>т</w:t>
      </w:r>
      <w:r>
        <w:rPr>
          <w:rStyle w:val="2"/>
          <w:rFonts w:eastAsia="Calibri"/>
          <w:sz w:val="28"/>
          <w:szCs w:val="28"/>
        </w:rPr>
        <w:t>венной продукции.</w:t>
      </w:r>
    </w:p>
    <w:p w:rsidR="00F314B4" w:rsidRDefault="00F314B4" w:rsidP="00836745">
      <w:pPr>
        <w:spacing w:after="0" w:line="240" w:lineRule="auto"/>
        <w:ind w:firstLine="709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 xml:space="preserve">3. Общее количество торговых мест – </w:t>
      </w:r>
      <w:r w:rsidR="00D3282C">
        <w:rPr>
          <w:rStyle w:val="2"/>
          <w:rFonts w:eastAsia="Calibri"/>
          <w:sz w:val="28"/>
          <w:szCs w:val="28"/>
        </w:rPr>
        <w:t>1</w:t>
      </w:r>
      <w:r>
        <w:rPr>
          <w:rStyle w:val="2"/>
          <w:rFonts w:eastAsia="Calibri"/>
          <w:sz w:val="28"/>
          <w:szCs w:val="28"/>
        </w:rPr>
        <w:t>.</w:t>
      </w:r>
    </w:p>
    <w:p w:rsidR="00F314B4" w:rsidRDefault="00F314B4" w:rsidP="00836745">
      <w:pPr>
        <w:spacing w:after="0" w:line="240" w:lineRule="auto"/>
        <w:ind w:firstLine="709"/>
        <w:jc w:val="both"/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F314B4" w:rsidRPr="00BD0B8E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6"/>
          <w:sz w:val="28"/>
          <w:szCs w:val="28"/>
        </w:rPr>
      </w:pPr>
      <w:r w:rsidRPr="00BD0B8E">
        <w:rPr>
          <w:rFonts w:ascii="Times New Roman" w:hAnsi="Times New Roman"/>
          <w:color w:val="000000"/>
          <w:spacing w:val="-6"/>
          <w:sz w:val="28"/>
          <w:szCs w:val="28"/>
        </w:rPr>
        <w:t>- промышленных товаров, изъятых из оборота или ограниченных в обороте;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Росси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>
        <w:rPr>
          <w:rFonts w:ascii="Times New Roman" w:hAnsi="Times New Roman"/>
          <w:color w:val="000000"/>
          <w:sz w:val="28"/>
          <w:szCs w:val="28"/>
        </w:rPr>
        <w:t>ской Федерации.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5. Размещение торговых мест на ярмарке должно обеспечивать удобство торговли, свободный проход покупателей и доступ к торговым местам, собл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>
        <w:rPr>
          <w:rFonts w:ascii="Times New Roman" w:hAnsi="Times New Roman"/>
          <w:color w:val="000000"/>
          <w:sz w:val="28"/>
          <w:szCs w:val="28"/>
        </w:rPr>
        <w:t>дение санитарных и противопожарных правил.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6. Организация деятельности ярмарки: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 xml:space="preserve">ИП </w:t>
      </w:r>
      <w:r w:rsidR="00C34C6B">
        <w:rPr>
          <w:rFonts w:ascii="Times New Roman" w:hAnsi="Times New Roman"/>
          <w:sz w:val="28"/>
          <w:szCs w:val="28"/>
        </w:rPr>
        <w:t>глава КФХ Коклина Елена Петровна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</w:t>
      </w:r>
      <w:r>
        <w:rPr>
          <w:rFonts w:ascii="Times New Roman" w:hAnsi="Times New Roman"/>
          <w:color w:val="000000"/>
          <w:sz w:val="28"/>
          <w:szCs w:val="28"/>
        </w:rPr>
        <w:t>з</w:t>
      </w:r>
      <w:r>
        <w:rPr>
          <w:rFonts w:ascii="Times New Roman" w:hAnsi="Times New Roman"/>
          <w:color w:val="000000"/>
          <w:sz w:val="28"/>
          <w:szCs w:val="28"/>
        </w:rPr>
        <w:t>рабатывает и утверждает план мероприятий по организации ярмарки и продажи товаров на ней.</w:t>
      </w:r>
    </w:p>
    <w:p w:rsidR="00F314B4" w:rsidRDefault="009326AB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314B4">
        <w:rPr>
          <w:rFonts w:ascii="Times New Roman" w:hAnsi="Times New Roman"/>
          <w:color w:val="000000"/>
          <w:sz w:val="28"/>
          <w:szCs w:val="28"/>
        </w:rPr>
        <w:t>. Осуществление деятельности по реализации товаров на ярмарке.</w:t>
      </w:r>
    </w:p>
    <w:p w:rsidR="00F314B4" w:rsidRDefault="009326AB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</w:t>
      </w:r>
      <w:r w:rsidR="00F314B4">
        <w:rPr>
          <w:rFonts w:ascii="Times New Roman" w:hAnsi="Times New Roman"/>
          <w:color w:val="000000"/>
          <w:sz w:val="28"/>
          <w:szCs w:val="28"/>
        </w:rPr>
        <w:t>.1. При осуществлении деятельности по реализации товаров на ярмарке участники ярмарки обязаны: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продаже отдельных видов товаров, и иные требования, предусмотренные действующим законодательством;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измерений продавцами на торговом месте должны быть установлены измерительные пр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боры, соответствующие метрологическим правилам и нормам. Измерительные приборы должны быть установлены таким образом, чтобы в наглядной и до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тупной форме обеспечивать процессы взвешивания, отмеривания товаров, о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>
        <w:rPr>
          <w:rFonts w:ascii="Times New Roman" w:hAnsi="Times New Roman"/>
          <w:color w:val="000000"/>
          <w:sz w:val="28"/>
          <w:szCs w:val="28"/>
        </w:rPr>
        <w:t>ределения их стоимости, а так же их отпуска;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цией о продавце, месте его государственной регистрации.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F314B4" w:rsidRDefault="00F314B4" w:rsidP="00BD0B8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Фед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рации в области обеспечения санитарно-эпидемиологического благополучия населения, охраны окружающей среды, пожарной безопасности, ветеринарии, защиты прав потребителей;</w:t>
      </w:r>
    </w:p>
    <w:p w:rsidR="00F314B4" w:rsidRDefault="00F314B4" w:rsidP="00F314B4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происхождение товаров, заключение лаборатории ветеринарно-санитарной экспертизы.</w:t>
      </w:r>
    </w:p>
    <w:p w:rsidR="00F314B4" w:rsidRDefault="00F314B4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D0B8E" w:rsidRDefault="00BD0B8E" w:rsidP="00F314B4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314B4" w:rsidRDefault="00F314B4" w:rsidP="00F314B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F314B4" w:rsidRDefault="00F314B4" w:rsidP="00F314B4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BD0B8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p w:rsidR="00F314B4" w:rsidRDefault="00F314B4" w:rsidP="00F314B4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8E5D84" w:rsidTr="008A1E4C">
        <w:tc>
          <w:tcPr>
            <w:tcW w:w="4785" w:type="dxa"/>
          </w:tcPr>
          <w:p w:rsidR="008E5D84" w:rsidRDefault="008E5D84" w:rsidP="008A1E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8E5D84" w:rsidRDefault="008E5D84" w:rsidP="008A1E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№ </w:t>
            </w:r>
            <w:r w:rsidR="00C6013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8E5D84" w:rsidRDefault="008E5D84" w:rsidP="008A1E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8E5D84" w:rsidRDefault="008E5D84" w:rsidP="008A1E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8E5D84" w:rsidRDefault="008E5D84" w:rsidP="008A1E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8E5D84" w:rsidRDefault="008E5D84" w:rsidP="008A1E4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8E5D84" w:rsidRDefault="008E5D84" w:rsidP="003C69C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 w:rsidR="003C69C7">
              <w:rPr>
                <w:rFonts w:ascii="Times New Roman" w:hAnsi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/>
                <w:sz w:val="28"/>
                <w:szCs w:val="28"/>
              </w:rPr>
              <w:t>.11.2021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 w:rsidR="003C69C7">
              <w:rPr>
                <w:rFonts w:ascii="Times New Roman" w:hAnsi="Times New Roman"/>
                <w:color w:val="000000"/>
                <w:sz w:val="28"/>
                <w:szCs w:val="28"/>
              </w:rPr>
              <w:t>200</w:t>
            </w:r>
          </w:p>
        </w:tc>
      </w:tr>
    </w:tbl>
    <w:p w:rsidR="008E5D84" w:rsidRDefault="008E5D84" w:rsidP="008E5D84">
      <w:pPr>
        <w:spacing w:after="0"/>
      </w:pPr>
    </w:p>
    <w:p w:rsidR="008E5D84" w:rsidRDefault="008E5D84" w:rsidP="008E5D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Схема размещения придорожной ярмарки вдоль участка </w:t>
      </w:r>
    </w:p>
    <w:p w:rsidR="008E5D84" w:rsidRDefault="008E5D84" w:rsidP="008E5D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автомобильной дороги общего пользования регионального </w:t>
      </w:r>
    </w:p>
    <w:p w:rsidR="008E5D84" w:rsidRDefault="008E5D84" w:rsidP="008E5D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значения а/д г. Тихорецк - с. Белая Глина - граница </w:t>
      </w:r>
    </w:p>
    <w:p w:rsidR="008E5D84" w:rsidRPr="00BD0B8E" w:rsidRDefault="008E5D84" w:rsidP="008E5D8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color w:val="000000"/>
          <w:sz w:val="28"/>
          <w:szCs w:val="28"/>
        </w:rPr>
      </w:pP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Ростовской области</w:t>
      </w:r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  <w:r w:rsidRPr="008E5D84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62 + 881 (слева</w:t>
      </w:r>
      <w:r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>)</w:t>
      </w:r>
      <w:r w:rsidRPr="00BD0B8E">
        <w:rPr>
          <w:rFonts w:ascii="Times New Roman" w:eastAsiaTheme="minorHAnsi" w:hAnsi="Times New Roman"/>
          <w:b/>
          <w:bCs/>
          <w:color w:val="000000"/>
          <w:sz w:val="28"/>
          <w:szCs w:val="28"/>
        </w:rPr>
        <w:t xml:space="preserve"> </w:t>
      </w:r>
    </w:p>
    <w:p w:rsidR="008E5D84" w:rsidRDefault="008E5D84" w:rsidP="008E5D8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8E5D84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3510915</wp:posOffset>
            </wp:positionH>
            <wp:positionV relativeFrom="paragraph">
              <wp:posOffset>166122</wp:posOffset>
            </wp:positionV>
            <wp:extent cx="792949" cy="739471"/>
            <wp:effectExtent l="19050" t="0" r="7151" b="0"/>
            <wp:wrapNone/>
            <wp:docPr id="6" name="Рисунок 2" descr="G:\РАБОЧАЯ ПАПКА\НОРМАТИВка\Схема сезон.торговли\2021\Схемы размещения 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АБОЧАЯ ПАПКА\НОРМАТИВка\Схема сезон.торговли\2021\Схемы размещения 6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683" r="76880" b="88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949" cy="739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5D84" w:rsidRDefault="008E5D84" w:rsidP="008E5D8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401224" cy="5772647"/>
            <wp:effectExtent l="19050" t="0" r="8976" b="0"/>
            <wp:docPr id="5" name="Рисунок 2" descr="G:\РАБОЧАЯ ПАПКА\НОРМАТИВка\Схема сезон.торговли\2021\Схемы размещения 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АБОЧАЯ ПАПКА\НОРМАТИВка\Схема сезон.торговли\2021\Схемы размещения 6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11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224" cy="57726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D84" w:rsidRDefault="008E5D84" w:rsidP="008E5D84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8E5D84" w:rsidRDefault="008E5D84" w:rsidP="008E5D84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8E5D84" w:rsidRDefault="008E5D84" w:rsidP="008E5D84">
      <w:pPr>
        <w:spacing w:after="0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Г.П.Михайлюк</w:t>
      </w:r>
    </w:p>
    <w:sectPr w:rsidR="008E5D84" w:rsidSect="0006571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compat/>
  <w:rsids>
    <w:rsidRoot w:val="00F314B4"/>
    <w:rsid w:val="00051E18"/>
    <w:rsid w:val="0005508A"/>
    <w:rsid w:val="00065716"/>
    <w:rsid w:val="00066E1F"/>
    <w:rsid w:val="00084CC2"/>
    <w:rsid w:val="00091D4C"/>
    <w:rsid w:val="0009467D"/>
    <w:rsid w:val="000C578D"/>
    <w:rsid w:val="001A1DFE"/>
    <w:rsid w:val="0020033A"/>
    <w:rsid w:val="002156EE"/>
    <w:rsid w:val="002D7F85"/>
    <w:rsid w:val="00301F03"/>
    <w:rsid w:val="0033782B"/>
    <w:rsid w:val="00361DCA"/>
    <w:rsid w:val="00370617"/>
    <w:rsid w:val="00385634"/>
    <w:rsid w:val="003C50FB"/>
    <w:rsid w:val="003C61D1"/>
    <w:rsid w:val="003C69C7"/>
    <w:rsid w:val="003D55E4"/>
    <w:rsid w:val="004B687D"/>
    <w:rsid w:val="005E742C"/>
    <w:rsid w:val="006656E0"/>
    <w:rsid w:val="007842D4"/>
    <w:rsid w:val="007B142D"/>
    <w:rsid w:val="007C33F5"/>
    <w:rsid w:val="007F7CE5"/>
    <w:rsid w:val="00835303"/>
    <w:rsid w:val="00836745"/>
    <w:rsid w:val="00837C55"/>
    <w:rsid w:val="008A30F7"/>
    <w:rsid w:val="008C5DA4"/>
    <w:rsid w:val="008E5D84"/>
    <w:rsid w:val="008F3659"/>
    <w:rsid w:val="008F3E96"/>
    <w:rsid w:val="009326AB"/>
    <w:rsid w:val="009327E6"/>
    <w:rsid w:val="00944954"/>
    <w:rsid w:val="009750DF"/>
    <w:rsid w:val="00A50A54"/>
    <w:rsid w:val="00A65637"/>
    <w:rsid w:val="00A7730F"/>
    <w:rsid w:val="00AA14D1"/>
    <w:rsid w:val="00AB6733"/>
    <w:rsid w:val="00AC1987"/>
    <w:rsid w:val="00AF6D21"/>
    <w:rsid w:val="00B134BA"/>
    <w:rsid w:val="00B273BF"/>
    <w:rsid w:val="00BD0B8E"/>
    <w:rsid w:val="00C34C6B"/>
    <w:rsid w:val="00C44C4B"/>
    <w:rsid w:val="00C6013A"/>
    <w:rsid w:val="00C765C8"/>
    <w:rsid w:val="00CF3812"/>
    <w:rsid w:val="00D3282C"/>
    <w:rsid w:val="00D72DEB"/>
    <w:rsid w:val="00D7389A"/>
    <w:rsid w:val="00D9285F"/>
    <w:rsid w:val="00DD0CEF"/>
    <w:rsid w:val="00E707D9"/>
    <w:rsid w:val="00E750B1"/>
    <w:rsid w:val="00EC0C82"/>
    <w:rsid w:val="00F314B4"/>
    <w:rsid w:val="00F60B0D"/>
    <w:rsid w:val="00F761A8"/>
    <w:rsid w:val="00F927B4"/>
    <w:rsid w:val="00FA14B8"/>
    <w:rsid w:val="00FB1C03"/>
    <w:rsid w:val="00FF56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F314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F31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4B4"/>
    <w:rPr>
      <w:rFonts w:ascii="Tahoma" w:eastAsia="Calibri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50A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A50A54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550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4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F314B4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F31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14B4"/>
    <w:rPr>
      <w:rFonts w:ascii="Tahoma" w:eastAsia="Calibri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A50A5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A50A54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0550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6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1236</Words>
  <Characters>7048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10</cp:revision>
  <cp:lastPrinted>2020-06-18T06:32:00Z</cp:lastPrinted>
  <dcterms:created xsi:type="dcterms:W3CDTF">2021-11-25T03:41:00Z</dcterms:created>
  <dcterms:modified xsi:type="dcterms:W3CDTF">2021-11-26T08:41:00Z</dcterms:modified>
</cp:coreProperties>
</file>