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DB6" w:rsidRDefault="00592DB6" w:rsidP="00592DB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2DB6" w:rsidRDefault="00592DB6" w:rsidP="00592DB6">
      <w:pPr>
        <w:pStyle w:val="ConsPlusTitle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92DB6" w:rsidRDefault="00592DB6" w:rsidP="00592DB6">
      <w:pPr>
        <w:pStyle w:val="2"/>
        <w:ind w:left="6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592DB6" w:rsidRDefault="00592DB6" w:rsidP="00592DB6">
      <w:pPr>
        <w:pStyle w:val="ConsPlusTitle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92DB6" w:rsidRPr="00283590" w:rsidRDefault="00592DB6" w:rsidP="00592DB6">
      <w:pPr>
        <w:pStyle w:val="1"/>
        <w:rPr>
          <w:caps/>
          <w:szCs w:val="28"/>
        </w:rPr>
      </w:pPr>
      <w:r w:rsidRPr="00283590">
        <w:rPr>
          <w:caps/>
          <w:szCs w:val="28"/>
        </w:rPr>
        <w:t xml:space="preserve">администрация </w:t>
      </w:r>
      <w:r>
        <w:rPr>
          <w:caps/>
          <w:szCs w:val="28"/>
        </w:rPr>
        <w:t>Белоглинского сельского поселения</w:t>
      </w:r>
    </w:p>
    <w:p w:rsidR="00592DB6" w:rsidRDefault="00592DB6" w:rsidP="00592DB6">
      <w:pPr>
        <w:pStyle w:val="1"/>
        <w:ind w:left="2124" w:firstLine="708"/>
        <w:rPr>
          <w:caps/>
          <w:szCs w:val="28"/>
        </w:rPr>
      </w:pPr>
      <w:r w:rsidRPr="00283590">
        <w:rPr>
          <w:caps/>
          <w:szCs w:val="28"/>
        </w:rPr>
        <w:t>Белоглинск</w:t>
      </w:r>
      <w:r>
        <w:rPr>
          <w:caps/>
          <w:szCs w:val="28"/>
        </w:rPr>
        <w:t xml:space="preserve">ого </w:t>
      </w:r>
      <w:r w:rsidRPr="00283590">
        <w:rPr>
          <w:caps/>
          <w:szCs w:val="28"/>
        </w:rPr>
        <w:t>район</w:t>
      </w:r>
      <w:r>
        <w:rPr>
          <w:caps/>
          <w:szCs w:val="28"/>
        </w:rPr>
        <w:t>а</w:t>
      </w:r>
      <w:r w:rsidRPr="00283590">
        <w:rPr>
          <w:caps/>
          <w:szCs w:val="28"/>
        </w:rPr>
        <w:t xml:space="preserve"> </w:t>
      </w:r>
    </w:p>
    <w:p w:rsidR="00592DB6" w:rsidRPr="00283590" w:rsidRDefault="00592DB6" w:rsidP="00592DB6">
      <w:pPr>
        <w:spacing w:line="120" w:lineRule="auto"/>
        <w:jc w:val="center"/>
      </w:pPr>
    </w:p>
    <w:p w:rsidR="00592DB6" w:rsidRDefault="00592DB6" w:rsidP="00592DB6">
      <w:pPr>
        <w:pStyle w:val="2"/>
        <w:ind w:left="6"/>
        <w:rPr>
          <w:sz w:val="32"/>
          <w:szCs w:val="32"/>
        </w:rPr>
      </w:pPr>
    </w:p>
    <w:p w:rsidR="00592DB6" w:rsidRPr="00283590" w:rsidRDefault="00592DB6" w:rsidP="00592DB6">
      <w:pPr>
        <w:jc w:val="center"/>
      </w:pPr>
    </w:p>
    <w:p w:rsidR="00592DB6" w:rsidRPr="00CE6BE7" w:rsidRDefault="00592DB6" w:rsidP="00592DB6">
      <w:pPr>
        <w:pStyle w:val="21"/>
        <w:keepNext w:val="0"/>
        <w:adjustRightInd w:val="0"/>
        <w:outlineLvl w:val="9"/>
        <w:rPr>
          <w:lang w:val="ru-RU"/>
        </w:rPr>
      </w:pPr>
      <w:r w:rsidRPr="00C604E8">
        <w:rPr>
          <w:lang w:val="ru-RU"/>
        </w:rPr>
        <w:t xml:space="preserve">от </w:t>
      </w:r>
      <w:r w:rsidR="00F45657">
        <w:rPr>
          <w:lang w:val="ru-RU"/>
        </w:rPr>
        <w:t>19.10.2017</w:t>
      </w:r>
      <w:r>
        <w:rPr>
          <w:lang w:val="ru-RU"/>
        </w:rPr>
        <w:t xml:space="preserve">     </w:t>
      </w:r>
      <w:r w:rsidRPr="00C604E8">
        <w:rPr>
          <w:lang w:val="ru-RU"/>
        </w:rPr>
        <w:t xml:space="preserve">                                                                               № </w:t>
      </w:r>
      <w:r>
        <w:rPr>
          <w:lang w:val="ru-RU"/>
        </w:rPr>
        <w:t xml:space="preserve">153 </w:t>
      </w:r>
    </w:p>
    <w:p w:rsidR="00592DB6" w:rsidRPr="00542FEE" w:rsidRDefault="00592DB6" w:rsidP="00592DB6"/>
    <w:p w:rsidR="00592DB6" w:rsidRPr="00ED648C" w:rsidRDefault="00592DB6" w:rsidP="00592DB6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592DB6" w:rsidTr="00135DE2">
        <w:trPr>
          <w:jc w:val="center"/>
        </w:trPr>
        <w:tc>
          <w:tcPr>
            <w:tcW w:w="8520" w:type="dxa"/>
          </w:tcPr>
          <w:p w:rsidR="00592DB6" w:rsidRPr="00F900E7" w:rsidRDefault="00592DB6" w:rsidP="00135DE2">
            <w:pPr>
              <w:jc w:val="center"/>
              <w:rPr>
                <w:b/>
                <w:bCs/>
                <w:spacing w:val="-4"/>
                <w:sz w:val="28"/>
                <w:szCs w:val="28"/>
              </w:rPr>
            </w:pPr>
            <w:r w:rsidRPr="00F900E7">
              <w:rPr>
                <w:b/>
                <w:bCs/>
                <w:sz w:val="28"/>
                <w:szCs w:val="28"/>
              </w:rPr>
              <w:t xml:space="preserve">О повышении базовых окладов (базовых должностных окладов), базовых ставок заработной платы работников </w:t>
            </w:r>
            <w:r>
              <w:rPr>
                <w:b/>
                <w:bCs/>
                <w:sz w:val="28"/>
                <w:szCs w:val="28"/>
              </w:rPr>
              <w:t>муниципальных</w:t>
            </w:r>
            <w:r w:rsidRPr="00F900E7">
              <w:rPr>
                <w:b/>
                <w:bCs/>
                <w:sz w:val="28"/>
                <w:szCs w:val="28"/>
              </w:rPr>
              <w:t xml:space="preserve"> учреждений </w:t>
            </w:r>
            <w:r>
              <w:rPr>
                <w:b/>
                <w:bCs/>
                <w:sz w:val="28"/>
                <w:szCs w:val="28"/>
              </w:rPr>
              <w:t>Белоглинского сельского поселения Белоглинского района</w:t>
            </w:r>
            <w:r w:rsidRPr="00F900E7">
              <w:rPr>
                <w:b/>
                <w:bCs/>
                <w:sz w:val="28"/>
                <w:szCs w:val="28"/>
              </w:rPr>
              <w:t>, перешедших на отраслевые системы оплаты труда</w:t>
            </w:r>
          </w:p>
        </w:tc>
      </w:tr>
    </w:tbl>
    <w:p w:rsidR="00592DB6" w:rsidRDefault="00592DB6" w:rsidP="00592DB6">
      <w:pPr>
        <w:pStyle w:val="ConsPlusTitle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92DB6" w:rsidRDefault="00592DB6" w:rsidP="00592DB6">
      <w:pPr>
        <w:pStyle w:val="ConsPlusTitle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92DB6" w:rsidRDefault="00592DB6" w:rsidP="00592D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FE1C6F">
        <w:rPr>
          <w:bCs/>
          <w:sz w:val="28"/>
          <w:szCs w:val="28"/>
        </w:rPr>
        <w:t xml:space="preserve">В соответствии </w:t>
      </w:r>
      <w:r>
        <w:rPr>
          <w:bCs/>
          <w:sz w:val="28"/>
          <w:szCs w:val="28"/>
        </w:rPr>
        <w:t>с Едиными рекомендациями по установлению на федеральном, региональном и местном уровнях систем оплаты труда для работников муниципальных учреждений Белоглинского сельского поселения Белоглинского района на 2017 год, перешедшие на отраслевые системы оплаты труда, постановляю:</w:t>
      </w:r>
    </w:p>
    <w:p w:rsidR="00592DB6" w:rsidRPr="00253320" w:rsidRDefault="00592DB6" w:rsidP="00592DB6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5" w:firstLine="709"/>
        <w:jc w:val="both"/>
        <w:rPr>
          <w:spacing w:val="-15"/>
          <w:sz w:val="28"/>
          <w:szCs w:val="28"/>
        </w:rPr>
      </w:pPr>
      <w:r w:rsidRPr="00253320">
        <w:rPr>
          <w:spacing w:val="-1"/>
          <w:sz w:val="28"/>
          <w:szCs w:val="28"/>
        </w:rPr>
        <w:t xml:space="preserve"> Повысить с 1 октября 2017 года на 20 процентов базовые оклады (базовые должностные оклады), базовые ставки заработной платы работников муниципальных учреждений Белоглинского сельского поселения Белоглинского района, перешедших на отраслевые  системы оплаты труда:</w:t>
      </w:r>
    </w:p>
    <w:p w:rsidR="00592DB6" w:rsidRDefault="00592DB6" w:rsidP="00592DB6">
      <w:pPr>
        <w:widowControl w:val="0"/>
        <w:autoSpaceDE w:val="0"/>
        <w:autoSpaceDN w:val="0"/>
        <w:adjustRightInd w:val="0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постановлением администрации Белоглинского сельского поселения Белоглинского района от 15 сентября 2008 года № 76 § 3 «Об оплате труда работников муниципальных учреждений культуры, искусства и кинематографии Белоглинского сельского поселения Белоглинского района»;</w:t>
      </w:r>
    </w:p>
    <w:p w:rsidR="00592DB6" w:rsidRDefault="00592DB6" w:rsidP="00592DB6">
      <w:pPr>
        <w:widowControl w:val="0"/>
        <w:autoSpaceDE w:val="0"/>
        <w:autoSpaceDN w:val="0"/>
        <w:adjustRightInd w:val="0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постановлением  администрации Белоглинского сельского поселения Белоглинского от 20 октября 2008 года № 79 § 1  «О введении отраслевой системы оплаты труда работников муниципальных учреждений, Белоглинского сельского поселения Белоглинского района»;</w:t>
      </w:r>
    </w:p>
    <w:p w:rsidR="00592DB6" w:rsidRDefault="00592DB6" w:rsidP="00592DB6">
      <w:pPr>
        <w:widowControl w:val="0"/>
        <w:numPr>
          <w:ilvl w:val="0"/>
          <w:numId w:val="1"/>
        </w:numPr>
        <w:autoSpaceDE w:val="0"/>
        <w:autoSpaceDN w:val="0"/>
        <w:adjustRightInd w:val="0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Установить, что подлежат округлению размеры базовых окладов (базовых должностных окладом), базовых ставок заработной платы при их увеличении (индексации), а также размеры окладов (должностных окладов), ставок заработной платы, образованных путем применения повышающих коэффициентов к базовым окладам (базовым должностным окладам), базовым ставкам заработной платы, установленным по профессиональным квалификационным группам, до целого рубля в сторону увеличения.</w:t>
      </w:r>
    </w:p>
    <w:p w:rsidR="00592DB6" w:rsidRDefault="00592DB6" w:rsidP="00592DB6">
      <w:pPr>
        <w:widowControl w:val="0"/>
        <w:numPr>
          <w:ilvl w:val="0"/>
          <w:numId w:val="1"/>
        </w:numPr>
        <w:autoSpaceDE w:val="0"/>
        <w:autoSpaceDN w:val="0"/>
        <w:adjustRightInd w:val="0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Финансирование расходов, связанных с реализацией настоящего постановления, осуществлять в пределах средств, предусмотренных в  </w:t>
      </w:r>
      <w:r>
        <w:rPr>
          <w:spacing w:val="-1"/>
          <w:sz w:val="28"/>
          <w:szCs w:val="28"/>
        </w:rPr>
        <w:lastRenderedPageBreak/>
        <w:t>бюджете  поселения на соответствующий финансовый год.</w:t>
      </w:r>
    </w:p>
    <w:p w:rsidR="00592DB6" w:rsidRDefault="00592DB6" w:rsidP="00592DB6">
      <w:pPr>
        <w:numPr>
          <w:ilvl w:val="0"/>
          <w:numId w:val="1"/>
        </w:numPr>
        <w:ind w:firstLine="540"/>
        <w:jc w:val="both"/>
        <w:rPr>
          <w:sz w:val="28"/>
        </w:rPr>
      </w:pPr>
      <w:r>
        <w:rPr>
          <w:sz w:val="28"/>
          <w:szCs w:val="28"/>
        </w:rPr>
        <w:t>Начальнику общего отдела (Михайлюк</w:t>
      </w:r>
      <w:r w:rsidRPr="00591473">
        <w:rPr>
          <w:sz w:val="28"/>
          <w:szCs w:val="28"/>
        </w:rPr>
        <w:t xml:space="preserve">) опубликовать настоящее </w:t>
      </w:r>
      <w:r>
        <w:rPr>
          <w:sz w:val="28"/>
          <w:szCs w:val="28"/>
        </w:rPr>
        <w:t xml:space="preserve">постановление в СМИ </w:t>
      </w:r>
      <w:r w:rsidRPr="00591473">
        <w:rPr>
          <w:sz w:val="28"/>
          <w:szCs w:val="28"/>
        </w:rPr>
        <w:t xml:space="preserve"> </w:t>
      </w:r>
      <w:r w:rsidRPr="00A927D7">
        <w:rPr>
          <w:sz w:val="28"/>
          <w:szCs w:val="28"/>
        </w:rPr>
        <w:t>и разместить на официальном сайте Белоглинского сельского поселения Белоглинского района (</w:t>
      </w:r>
      <w:hyperlink r:id="rId6" w:history="1">
        <w:hyperlink r:id="rId7" w:history="1">
          <w:r w:rsidRPr="00A927D7">
            <w:rPr>
              <w:rStyle w:val="a3"/>
              <w:sz w:val="28"/>
              <w:szCs w:val="28"/>
              <w:lang w:val="en-US"/>
            </w:rPr>
            <w:t>www</w:t>
          </w:r>
          <w:r w:rsidRPr="00A927D7">
            <w:rPr>
              <w:rStyle w:val="a3"/>
              <w:sz w:val="28"/>
              <w:szCs w:val="28"/>
            </w:rPr>
            <w:t>.</w:t>
          </w:r>
          <w:r w:rsidRPr="00A927D7">
            <w:t xml:space="preserve"> </w:t>
          </w:r>
          <w:r w:rsidRPr="00A927D7">
            <w:rPr>
              <w:rStyle w:val="a3"/>
              <w:sz w:val="28"/>
              <w:szCs w:val="28"/>
            </w:rPr>
            <w:t>adm</w:t>
          </w:r>
          <w:r w:rsidRPr="00A927D7">
            <w:rPr>
              <w:rStyle w:val="a3"/>
              <w:sz w:val="28"/>
              <w:szCs w:val="28"/>
              <w:lang w:val="en-US"/>
            </w:rPr>
            <w:t>belog</w:t>
          </w:r>
          <w:r w:rsidRPr="00A927D7">
            <w:rPr>
              <w:rStyle w:val="a3"/>
              <w:sz w:val="28"/>
              <w:szCs w:val="28"/>
            </w:rPr>
            <w:t>.</w:t>
          </w:r>
          <w:r w:rsidRPr="00A927D7">
            <w:rPr>
              <w:rStyle w:val="a3"/>
              <w:sz w:val="28"/>
              <w:szCs w:val="28"/>
              <w:lang w:val="en-US"/>
            </w:rPr>
            <w:t>ru</w:t>
          </w:r>
        </w:hyperlink>
        <w:r w:rsidRPr="00A927D7">
          <w:rPr>
            <w:rStyle w:val="a3"/>
            <w:sz w:val="28"/>
            <w:szCs w:val="28"/>
          </w:rPr>
          <w:t>.</w:t>
        </w:r>
      </w:hyperlink>
      <w:r>
        <w:rPr>
          <w:sz w:val="28"/>
          <w:szCs w:val="28"/>
        </w:rPr>
        <w:t>)</w:t>
      </w:r>
      <w:r w:rsidRPr="00591473">
        <w:rPr>
          <w:sz w:val="28"/>
          <w:szCs w:val="28"/>
        </w:rPr>
        <w:t>.</w:t>
      </w:r>
    </w:p>
    <w:p w:rsidR="00592DB6" w:rsidRDefault="00592DB6" w:rsidP="00592DB6">
      <w:pPr>
        <w:numPr>
          <w:ilvl w:val="0"/>
          <w:numId w:val="1"/>
        </w:num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Контроль за выполнением настоящего постановления оставляю за собой.</w:t>
      </w:r>
    </w:p>
    <w:p w:rsidR="00592DB6" w:rsidRDefault="00592DB6" w:rsidP="00592DB6">
      <w:pPr>
        <w:widowControl w:val="0"/>
        <w:numPr>
          <w:ilvl w:val="0"/>
          <w:numId w:val="1"/>
        </w:numPr>
        <w:autoSpaceDE w:val="0"/>
        <w:autoSpaceDN w:val="0"/>
        <w:adjustRightInd w:val="0"/>
        <w:ind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Постановление вступает в силу с 1 октября 2017 года, но не ранее чем по истечении 10 дней после дня его официального опубликования (обнародования).</w:t>
      </w:r>
    </w:p>
    <w:p w:rsidR="00592DB6" w:rsidRPr="00257B4C" w:rsidRDefault="00592DB6" w:rsidP="00592DB6">
      <w:pPr>
        <w:widowControl w:val="0"/>
        <w:autoSpaceDE w:val="0"/>
        <w:autoSpaceDN w:val="0"/>
        <w:adjustRightInd w:val="0"/>
        <w:ind w:left="932"/>
        <w:jc w:val="both"/>
        <w:rPr>
          <w:spacing w:val="-15"/>
          <w:sz w:val="28"/>
          <w:szCs w:val="28"/>
        </w:rPr>
      </w:pPr>
      <w:r>
        <w:rPr>
          <w:spacing w:val="-1"/>
          <w:sz w:val="28"/>
          <w:szCs w:val="28"/>
        </w:rPr>
        <w:t xml:space="preserve"> </w:t>
      </w:r>
    </w:p>
    <w:p w:rsidR="00592DB6" w:rsidRPr="009D23D8" w:rsidRDefault="00592DB6" w:rsidP="00592DB6">
      <w:pPr>
        <w:tabs>
          <w:tab w:val="left" w:pos="6225"/>
        </w:tabs>
        <w:ind w:firstLine="567"/>
        <w:jc w:val="both"/>
      </w:pPr>
    </w:p>
    <w:p w:rsidR="00592DB6" w:rsidRPr="009D23D8" w:rsidRDefault="00592DB6" w:rsidP="00592DB6">
      <w:pPr>
        <w:tabs>
          <w:tab w:val="left" w:pos="6225"/>
        </w:tabs>
        <w:ind w:firstLine="567"/>
        <w:jc w:val="both"/>
      </w:pPr>
    </w:p>
    <w:p w:rsidR="00592DB6" w:rsidRPr="006E2E7C" w:rsidRDefault="00592DB6" w:rsidP="00592DB6">
      <w:pPr>
        <w:jc w:val="both"/>
        <w:rPr>
          <w:color w:val="000000"/>
          <w:sz w:val="28"/>
          <w:szCs w:val="28"/>
        </w:rPr>
      </w:pPr>
      <w:r w:rsidRPr="006E2E7C">
        <w:rPr>
          <w:color w:val="000000"/>
          <w:sz w:val="28"/>
          <w:szCs w:val="28"/>
        </w:rPr>
        <w:t xml:space="preserve">Глава Белоглинского сельского поселения  </w:t>
      </w:r>
    </w:p>
    <w:p w:rsidR="00592DB6" w:rsidRPr="00257B4C" w:rsidRDefault="00592DB6" w:rsidP="00592DB6">
      <w:pPr>
        <w:jc w:val="both"/>
        <w:rPr>
          <w:color w:val="000000"/>
          <w:sz w:val="28"/>
          <w:szCs w:val="28"/>
        </w:rPr>
      </w:pPr>
      <w:r w:rsidRPr="006E2E7C">
        <w:rPr>
          <w:color w:val="000000"/>
          <w:sz w:val="28"/>
          <w:szCs w:val="28"/>
        </w:rPr>
        <w:t>Белоглинского района                                                                         А.В.Тубаев</w:t>
      </w:r>
    </w:p>
    <w:p w:rsidR="00592DB6" w:rsidRPr="00257B4C" w:rsidRDefault="00592DB6" w:rsidP="00592DB6">
      <w:pPr>
        <w:ind w:firstLine="567"/>
        <w:jc w:val="both"/>
        <w:rPr>
          <w:sz w:val="28"/>
          <w:szCs w:val="28"/>
        </w:rPr>
      </w:pPr>
    </w:p>
    <w:p w:rsidR="00592DB6" w:rsidRPr="009D23D8" w:rsidRDefault="00592DB6" w:rsidP="00592DB6">
      <w:pPr>
        <w:ind w:firstLine="567"/>
        <w:jc w:val="both"/>
      </w:pPr>
    </w:p>
    <w:p w:rsidR="00592DB6" w:rsidRPr="009D23D8" w:rsidRDefault="00592DB6" w:rsidP="00592DB6">
      <w:pPr>
        <w:ind w:firstLine="567"/>
        <w:jc w:val="both"/>
      </w:pPr>
    </w:p>
    <w:p w:rsidR="00592DB6" w:rsidRPr="009D23D8" w:rsidRDefault="00592DB6" w:rsidP="00592DB6">
      <w:pPr>
        <w:ind w:firstLine="708"/>
        <w:jc w:val="both"/>
      </w:pPr>
    </w:p>
    <w:p w:rsidR="00592DB6" w:rsidRPr="009D23D8" w:rsidRDefault="00592DB6" w:rsidP="00592DB6">
      <w:pPr>
        <w:ind w:firstLine="708"/>
        <w:jc w:val="both"/>
      </w:pPr>
    </w:p>
    <w:p w:rsidR="00592DB6" w:rsidRPr="009D23D8" w:rsidRDefault="00592DB6" w:rsidP="00592DB6">
      <w:pPr>
        <w:ind w:firstLine="708"/>
        <w:jc w:val="both"/>
      </w:pPr>
    </w:p>
    <w:p w:rsidR="00592DB6" w:rsidRPr="009D23D8" w:rsidRDefault="00592DB6" w:rsidP="00592DB6">
      <w:pPr>
        <w:ind w:firstLine="708"/>
        <w:jc w:val="both"/>
      </w:pPr>
    </w:p>
    <w:p w:rsidR="00592DB6" w:rsidRPr="009D23D8" w:rsidRDefault="00592DB6" w:rsidP="00592DB6">
      <w:pPr>
        <w:ind w:firstLine="708"/>
        <w:jc w:val="both"/>
      </w:pPr>
    </w:p>
    <w:p w:rsidR="00592DB6" w:rsidRPr="009D23D8" w:rsidRDefault="00592DB6" w:rsidP="00592DB6">
      <w:pPr>
        <w:ind w:firstLine="708"/>
        <w:jc w:val="both"/>
      </w:pPr>
    </w:p>
    <w:p w:rsidR="00592DB6" w:rsidRPr="009D23D8" w:rsidRDefault="00592DB6" w:rsidP="00592DB6">
      <w:pPr>
        <w:ind w:firstLine="708"/>
        <w:jc w:val="both"/>
      </w:pPr>
    </w:p>
    <w:p w:rsidR="00592DB6" w:rsidRPr="009D23D8" w:rsidRDefault="00592DB6" w:rsidP="00592DB6">
      <w:pPr>
        <w:ind w:firstLine="708"/>
        <w:jc w:val="both"/>
      </w:pPr>
    </w:p>
    <w:p w:rsidR="00592DB6" w:rsidRPr="009D23D8" w:rsidRDefault="00592DB6" w:rsidP="00592DB6">
      <w:pPr>
        <w:ind w:firstLine="708"/>
        <w:jc w:val="both"/>
      </w:pPr>
    </w:p>
    <w:p w:rsidR="00592DB6" w:rsidRDefault="00592DB6" w:rsidP="00592DB6">
      <w:pPr>
        <w:ind w:firstLine="708"/>
        <w:jc w:val="both"/>
      </w:pPr>
    </w:p>
    <w:p w:rsidR="00592DB6" w:rsidRDefault="00592DB6" w:rsidP="00592DB6">
      <w:pPr>
        <w:ind w:firstLine="708"/>
        <w:jc w:val="both"/>
      </w:pPr>
    </w:p>
    <w:p w:rsidR="00592DB6" w:rsidRDefault="00592DB6" w:rsidP="00592DB6">
      <w:pPr>
        <w:ind w:firstLine="708"/>
        <w:jc w:val="both"/>
      </w:pPr>
    </w:p>
    <w:p w:rsidR="00592DB6" w:rsidRDefault="00592DB6" w:rsidP="00592DB6">
      <w:pPr>
        <w:ind w:firstLine="708"/>
        <w:jc w:val="both"/>
      </w:pPr>
    </w:p>
    <w:p w:rsidR="00592DB6" w:rsidRDefault="00592DB6" w:rsidP="00592DB6">
      <w:pPr>
        <w:ind w:firstLine="708"/>
        <w:jc w:val="both"/>
      </w:pPr>
    </w:p>
    <w:p w:rsidR="00592DB6" w:rsidRDefault="00592DB6" w:rsidP="00592DB6">
      <w:pPr>
        <w:ind w:firstLine="708"/>
        <w:jc w:val="both"/>
      </w:pPr>
    </w:p>
    <w:p w:rsidR="00592DB6" w:rsidRDefault="00592DB6" w:rsidP="00592DB6">
      <w:pPr>
        <w:ind w:firstLine="708"/>
        <w:jc w:val="both"/>
      </w:pPr>
    </w:p>
    <w:p w:rsidR="00592DB6" w:rsidRDefault="00592DB6" w:rsidP="00592DB6">
      <w:pPr>
        <w:ind w:firstLine="708"/>
        <w:jc w:val="both"/>
      </w:pPr>
    </w:p>
    <w:p w:rsidR="00592DB6" w:rsidRDefault="00592DB6" w:rsidP="00592DB6">
      <w:pPr>
        <w:ind w:firstLine="708"/>
        <w:jc w:val="both"/>
      </w:pPr>
    </w:p>
    <w:p w:rsidR="00592DB6" w:rsidRDefault="00592DB6" w:rsidP="00592DB6">
      <w:pPr>
        <w:ind w:firstLine="708"/>
        <w:jc w:val="both"/>
      </w:pPr>
    </w:p>
    <w:p w:rsidR="00592DB6" w:rsidRDefault="00592DB6" w:rsidP="00592DB6">
      <w:pPr>
        <w:ind w:firstLine="708"/>
        <w:jc w:val="both"/>
      </w:pPr>
    </w:p>
    <w:p w:rsidR="00592DB6" w:rsidRDefault="00592DB6" w:rsidP="00592DB6">
      <w:pPr>
        <w:ind w:firstLine="708"/>
        <w:jc w:val="both"/>
      </w:pPr>
    </w:p>
    <w:p w:rsidR="00592DB6" w:rsidRDefault="00592DB6" w:rsidP="00592DB6">
      <w:pPr>
        <w:ind w:firstLine="708"/>
        <w:jc w:val="both"/>
      </w:pPr>
    </w:p>
    <w:p w:rsidR="00592DB6" w:rsidRDefault="00592DB6" w:rsidP="00592DB6">
      <w:pPr>
        <w:ind w:firstLine="708"/>
        <w:jc w:val="both"/>
      </w:pPr>
    </w:p>
    <w:p w:rsidR="00592DB6" w:rsidRDefault="00592DB6" w:rsidP="00592DB6">
      <w:pPr>
        <w:ind w:firstLine="708"/>
        <w:jc w:val="both"/>
      </w:pPr>
    </w:p>
    <w:p w:rsidR="00592DB6" w:rsidRDefault="00592DB6" w:rsidP="00592DB6">
      <w:pPr>
        <w:ind w:firstLine="708"/>
        <w:jc w:val="both"/>
      </w:pPr>
    </w:p>
    <w:p w:rsidR="00592DB6" w:rsidRDefault="00592DB6" w:rsidP="00592DB6">
      <w:pPr>
        <w:ind w:firstLine="708"/>
        <w:jc w:val="both"/>
      </w:pPr>
    </w:p>
    <w:p w:rsidR="00592DB6" w:rsidRDefault="00592DB6" w:rsidP="00592DB6">
      <w:pPr>
        <w:ind w:firstLine="708"/>
        <w:jc w:val="both"/>
      </w:pPr>
    </w:p>
    <w:p w:rsidR="00592DB6" w:rsidRDefault="00592DB6" w:rsidP="00592DB6">
      <w:pPr>
        <w:ind w:firstLine="708"/>
        <w:jc w:val="both"/>
      </w:pPr>
    </w:p>
    <w:p w:rsidR="00592DB6" w:rsidRDefault="00592DB6" w:rsidP="00592DB6">
      <w:pPr>
        <w:ind w:firstLine="708"/>
        <w:jc w:val="both"/>
      </w:pPr>
    </w:p>
    <w:p w:rsidR="00592DB6" w:rsidRDefault="00592DB6" w:rsidP="00592DB6">
      <w:pPr>
        <w:ind w:firstLine="708"/>
        <w:jc w:val="both"/>
      </w:pPr>
    </w:p>
    <w:p w:rsidR="00592DB6" w:rsidRDefault="00592DB6" w:rsidP="00592DB6">
      <w:pPr>
        <w:ind w:firstLine="708"/>
        <w:jc w:val="both"/>
      </w:pPr>
    </w:p>
    <w:p w:rsidR="00592DB6" w:rsidRDefault="00592DB6" w:rsidP="00592DB6">
      <w:pPr>
        <w:ind w:firstLine="708"/>
        <w:jc w:val="both"/>
      </w:pPr>
    </w:p>
    <w:p w:rsidR="00592DB6" w:rsidRDefault="00592DB6" w:rsidP="00592DB6">
      <w:pPr>
        <w:ind w:firstLine="708"/>
        <w:jc w:val="both"/>
      </w:pPr>
    </w:p>
    <w:sectPr w:rsidR="00592DB6" w:rsidSect="00DB6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2C549C"/>
    <w:multiLevelType w:val="singleLevel"/>
    <w:tmpl w:val="32B2259C"/>
    <w:lvl w:ilvl="0">
      <w:start w:val="1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92DB6"/>
    <w:rsid w:val="00435944"/>
    <w:rsid w:val="00592DB6"/>
    <w:rsid w:val="00781D73"/>
    <w:rsid w:val="00933B0F"/>
    <w:rsid w:val="00DB52B4"/>
    <w:rsid w:val="00DB6B6A"/>
    <w:rsid w:val="00EE4EFF"/>
    <w:rsid w:val="00F45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D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2DB6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592DB6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92DB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92DB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592D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1">
    <w:name w:val="заголовок 2"/>
    <w:basedOn w:val="a"/>
    <w:next w:val="a"/>
    <w:rsid w:val="00592DB6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character" w:styleId="a3">
    <w:name w:val="Hyperlink"/>
    <w:rsid w:val="00592DB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92D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2DB6"/>
    <w:rPr>
      <w:rFonts w:ascii="Tahoma" w:eastAsia="Times New Roman" w:hAnsi="Tahoma" w:cs="Tahoma"/>
      <w:sz w:val="16"/>
      <w:szCs w:val="16"/>
      <w:lang w:eastAsia="ru-RU"/>
    </w:rPr>
  </w:style>
  <w:style w:type="paragraph" w:styleId="22">
    <w:name w:val="Body Text 2"/>
    <w:basedOn w:val="a"/>
    <w:link w:val="23"/>
    <w:rsid w:val="00592DB6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592DB6"/>
    <w:rPr>
      <w:rFonts w:ascii="Times New Roman" w:eastAsia="Times New Roman" w:hAnsi="Times New Roman" w:cs="Times New Roman"/>
      <w:sz w:val="28"/>
      <w:szCs w:val="28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elog-adm.do.a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421</Words>
  <Characters>2404</Characters>
  <Application>Microsoft Office Word</Application>
  <DocSecurity>0</DocSecurity>
  <Lines>20</Lines>
  <Paragraphs>5</Paragraphs>
  <ScaleCrop>false</ScaleCrop>
  <Company>RePack by SPecialiST</Company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mixannic</cp:lastModifiedBy>
  <cp:revision>5</cp:revision>
  <cp:lastPrinted>2017-10-19T07:00:00Z</cp:lastPrinted>
  <dcterms:created xsi:type="dcterms:W3CDTF">2017-10-19T06:48:00Z</dcterms:created>
  <dcterms:modified xsi:type="dcterms:W3CDTF">2017-10-24T05:16:00Z</dcterms:modified>
</cp:coreProperties>
</file>