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61C" w:rsidRPr="00771D01" w:rsidRDefault="0083061C" w:rsidP="0083061C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06E" w:rsidRPr="00771D01" w:rsidRDefault="00F8006E" w:rsidP="00F8006E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F8006E" w:rsidRPr="00771D01" w:rsidRDefault="00F8006E" w:rsidP="00F8006E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F8006E" w:rsidRPr="00771D01" w:rsidRDefault="00F8006E" w:rsidP="00F8006E">
      <w:pPr>
        <w:spacing w:line="120" w:lineRule="auto"/>
        <w:jc w:val="center"/>
      </w:pPr>
    </w:p>
    <w:p w:rsidR="00F8006E" w:rsidRPr="00771D01" w:rsidRDefault="00F8006E" w:rsidP="00F8006E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F8006E" w:rsidRPr="00771D01" w:rsidRDefault="00F8006E" w:rsidP="00F8006E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F8006E" w:rsidRPr="00771D01" w:rsidRDefault="00F8006E" w:rsidP="00F8006E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771D01"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7F0A28">
        <w:rPr>
          <w:rFonts w:ascii="Times New Roman" w:hAnsi="Times New Roman"/>
          <w:b w:val="0"/>
          <w:bCs w:val="0"/>
          <w:lang w:val="ru-RU"/>
        </w:rPr>
        <w:t>13.06.2018</w:t>
      </w:r>
      <w:r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</w:t>
      </w:r>
      <w:r w:rsidRPr="00771D01">
        <w:rPr>
          <w:rFonts w:ascii="Times New Roman" w:hAnsi="Times New Roman"/>
          <w:b w:val="0"/>
          <w:bCs w:val="0"/>
          <w:lang w:val="ru-RU"/>
        </w:rPr>
        <w:tab/>
      </w:r>
      <w:r w:rsidRPr="00771D01">
        <w:rPr>
          <w:rFonts w:ascii="Times New Roman" w:hAnsi="Times New Roman"/>
          <w:b w:val="0"/>
          <w:bCs w:val="0"/>
          <w:lang w:val="ru-RU"/>
        </w:rPr>
        <w:tab/>
      </w:r>
      <w:r w:rsidRPr="00771D01">
        <w:rPr>
          <w:rFonts w:ascii="Times New Roman" w:hAnsi="Times New Roman"/>
          <w:b w:val="0"/>
          <w:bCs w:val="0"/>
          <w:lang w:val="ru-RU"/>
        </w:rPr>
        <w:tab/>
      </w:r>
      <w:r w:rsidR="002C7B09" w:rsidRPr="00771D01">
        <w:rPr>
          <w:rFonts w:ascii="Times New Roman" w:hAnsi="Times New Roman"/>
          <w:b w:val="0"/>
          <w:bCs w:val="0"/>
          <w:lang w:val="ru-RU"/>
        </w:rPr>
        <w:t xml:space="preserve">            </w:t>
      </w:r>
      <w:r w:rsidR="007F0A28">
        <w:rPr>
          <w:rFonts w:ascii="Times New Roman" w:hAnsi="Times New Roman"/>
          <w:b w:val="0"/>
          <w:bCs w:val="0"/>
          <w:lang w:val="ru-RU"/>
        </w:rPr>
        <w:t xml:space="preserve">  </w:t>
      </w:r>
      <w:r w:rsidR="002C7B09" w:rsidRPr="00771D01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D338FC" w:rsidRPr="00771D01">
        <w:rPr>
          <w:rFonts w:ascii="Times New Roman" w:hAnsi="Times New Roman"/>
          <w:b w:val="0"/>
          <w:bCs w:val="0"/>
          <w:lang w:val="ru-RU"/>
        </w:rPr>
        <w:t>№</w:t>
      </w:r>
      <w:r w:rsidR="007F0A28">
        <w:rPr>
          <w:rFonts w:ascii="Times New Roman" w:hAnsi="Times New Roman"/>
          <w:b w:val="0"/>
          <w:bCs w:val="0"/>
          <w:lang w:val="ru-RU"/>
        </w:rPr>
        <w:t>108</w:t>
      </w:r>
    </w:p>
    <w:p w:rsidR="00F8006E" w:rsidRPr="00771D01" w:rsidRDefault="00F8006E" w:rsidP="00F8006E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F8006E" w:rsidRPr="00771D01" w:rsidRDefault="00F8006E" w:rsidP="00F8006E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F8006E" w:rsidRPr="00771D01" w:rsidTr="00B17A45">
        <w:trPr>
          <w:trHeight w:val="166"/>
          <w:jc w:val="center"/>
        </w:trPr>
        <w:tc>
          <w:tcPr>
            <w:tcW w:w="8520" w:type="dxa"/>
          </w:tcPr>
          <w:p w:rsidR="00F8006E" w:rsidRPr="00771D01" w:rsidRDefault="00F8006E" w:rsidP="00B17A45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F8006E" w:rsidRPr="00771D01" w:rsidRDefault="00F8006E" w:rsidP="00B17A45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771D01" w:rsidRPr="00771D01" w:rsidRDefault="00F8006E" w:rsidP="00771D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 xml:space="preserve">от 16 мая 2013 года № 115 </w:t>
            </w:r>
            <w:r w:rsidRPr="00771D01">
              <w:rPr>
                <w:b/>
                <w:color w:val="000000"/>
                <w:spacing w:val="-6"/>
                <w:lang w:val="ru-RU"/>
              </w:rPr>
              <w:t xml:space="preserve">«О Порядке работы с обращениями граждан в администрации </w:t>
            </w:r>
            <w:r w:rsidR="00771D01">
              <w:rPr>
                <w:b/>
                <w:color w:val="000000"/>
                <w:spacing w:val="-6"/>
                <w:lang w:val="ru-RU"/>
              </w:rPr>
              <w:t>Белоглинского сельского поселения Белоглинского района»</w:t>
            </w:r>
          </w:p>
          <w:p w:rsidR="00F8006E" w:rsidRPr="00771D01" w:rsidRDefault="00F8006E" w:rsidP="00B17A45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F8006E" w:rsidRPr="00771D01" w:rsidRDefault="00F8006E" w:rsidP="00F8006E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F8006E" w:rsidRPr="00771D01" w:rsidRDefault="00F8006E" w:rsidP="00F8006E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>В целях исполнения Федерального закона от 02 мая 2006 года № 59-ФЗ «О порядке рассмотрения обращений граждан Российской Федерации», руководствуясь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</w:t>
      </w:r>
      <w:r w:rsidR="00D22B54" w:rsidRPr="00771D01">
        <w:rPr>
          <w:color w:val="000000"/>
          <w:sz w:val="28"/>
          <w:szCs w:val="28"/>
        </w:rPr>
        <w:t xml:space="preserve">оселения Белоглинского района, </w:t>
      </w:r>
      <w:r w:rsidRPr="00771D01">
        <w:rPr>
          <w:color w:val="000000"/>
          <w:sz w:val="28"/>
          <w:szCs w:val="28"/>
        </w:rPr>
        <w:t>постановляю:</w:t>
      </w:r>
    </w:p>
    <w:p w:rsidR="00F8006E" w:rsidRPr="00771D01" w:rsidRDefault="00F8006E" w:rsidP="00F8006E">
      <w:pPr>
        <w:pStyle w:val="a3"/>
        <w:tabs>
          <w:tab w:val="left" w:pos="732"/>
        </w:tabs>
        <w:spacing w:after="0" w:line="230" w:lineRule="auto"/>
        <w:ind w:left="0" w:firstLine="709"/>
        <w:jc w:val="both"/>
        <w:rPr>
          <w:spacing w:val="-6"/>
          <w:lang w:val="ru-RU"/>
        </w:rPr>
      </w:pPr>
      <w:r w:rsidRPr="00771D01">
        <w:rPr>
          <w:lang w:val="ru-RU"/>
        </w:rPr>
        <w:t xml:space="preserve">1. Внести изменения в постановление администрации Белоглинского сельского поселения Белоглинского района от 16 мая 2013 года № 115 «О Порядке  работы с обращениями граждан в администрации Белоглинского сельского поселения </w:t>
      </w:r>
      <w:r w:rsidRPr="00771D01">
        <w:rPr>
          <w:spacing w:val="-6"/>
          <w:lang w:val="ru-RU"/>
        </w:rPr>
        <w:t>Белоглинского района» (в редакции постановления от 07 декабря 2015 года № 400,  от 24 апреля 2015 года № 119) (далее - Порядок):</w:t>
      </w:r>
    </w:p>
    <w:p w:rsidR="00F8006E" w:rsidRPr="00771D01" w:rsidRDefault="00F8006E" w:rsidP="00F8006E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>1.1. Раздел 1 «Общие положения» дополнить новым пунктом                        1.3. следующего содержания.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71D01">
        <w:rPr>
          <w:sz w:val="28"/>
          <w:szCs w:val="28"/>
        </w:rPr>
        <w:t xml:space="preserve">«1.3. </w:t>
      </w:r>
      <w:bookmarkStart w:id="0" w:name="sub_501501"/>
      <w:r w:rsidRPr="00771D01">
        <w:rPr>
          <w:rFonts w:eastAsia="Calibri"/>
          <w:sz w:val="28"/>
          <w:szCs w:val="28"/>
          <w:lang w:eastAsia="en-US"/>
        </w:rPr>
        <w:t>При рассмотрении обращения администрацией Белоглинского сельского поселения Белоглинского района граждане имеют право: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1" w:name="sub_501"/>
      <w:bookmarkEnd w:id="0"/>
      <w:r w:rsidRPr="00771D01">
        <w:rPr>
          <w:rFonts w:eastAsia="Calibri"/>
          <w:sz w:val="28"/>
          <w:szCs w:val="28"/>
          <w:lang w:eastAsia="en-US"/>
        </w:rPr>
        <w:t>1) представлять дополнительные документы и материалы либо обращаться с просьбой об их истребовании</w:t>
      </w:r>
      <w:r w:rsidRPr="00771D01">
        <w:rPr>
          <w:rFonts w:eastAsia="Calibri"/>
          <w:color w:val="000000"/>
          <w:sz w:val="28"/>
          <w:szCs w:val="28"/>
          <w:lang w:eastAsia="en-US"/>
        </w:rPr>
        <w:t>, в том числе в электронной форме</w:t>
      </w:r>
      <w:r w:rsidRPr="00771D01">
        <w:rPr>
          <w:rFonts w:eastAsia="Calibri"/>
          <w:sz w:val="28"/>
          <w:szCs w:val="28"/>
          <w:lang w:eastAsia="en-US"/>
        </w:rPr>
        <w:t>;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2" w:name="sub_502"/>
      <w:bookmarkEnd w:id="1"/>
      <w:r w:rsidRPr="00771D01">
        <w:rPr>
          <w:rFonts w:eastAsia="Calibri"/>
          <w:sz w:val="28"/>
          <w:szCs w:val="28"/>
          <w:lang w:eastAsia="en-US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</w:t>
      </w:r>
      <w:hyperlink r:id="rId7" w:history="1">
        <w:r w:rsidRPr="00771D01">
          <w:rPr>
            <w:rFonts w:eastAsia="Calibri"/>
            <w:color w:val="000000"/>
            <w:sz w:val="28"/>
            <w:szCs w:val="28"/>
            <w:lang w:eastAsia="en-US"/>
          </w:rPr>
          <w:t>государственную</w:t>
        </w:r>
      </w:hyperlink>
      <w:r w:rsidRPr="00771D01">
        <w:rPr>
          <w:rFonts w:eastAsia="Calibri"/>
          <w:sz w:val="28"/>
          <w:szCs w:val="28"/>
          <w:lang w:eastAsia="en-US"/>
        </w:rPr>
        <w:t xml:space="preserve"> или иную охраняемую федеральным законом тайну;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3" w:name="sub_503"/>
      <w:bookmarkEnd w:id="2"/>
      <w:proofErr w:type="gramStart"/>
      <w:r w:rsidRPr="00771D01">
        <w:rPr>
          <w:rFonts w:eastAsia="Calibri"/>
          <w:sz w:val="28"/>
          <w:szCs w:val="28"/>
          <w:lang w:eastAsia="en-US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sub_11" w:history="1">
        <w:r w:rsidRPr="00771D01">
          <w:rPr>
            <w:rFonts w:eastAsia="Calibri"/>
            <w:color w:val="000000"/>
            <w:sz w:val="28"/>
            <w:szCs w:val="28"/>
            <w:lang w:eastAsia="en-US"/>
          </w:rPr>
          <w:t>статье 11</w:t>
        </w:r>
      </w:hyperlink>
      <w:r w:rsidRPr="00771D01">
        <w:rPr>
          <w:rFonts w:eastAsia="Calibri"/>
          <w:color w:val="000000"/>
          <w:sz w:val="28"/>
          <w:szCs w:val="28"/>
          <w:lang w:eastAsia="en-US"/>
        </w:rPr>
        <w:t xml:space="preserve"> Федерального закона № 59-ФЗ от 2 мая 2006 года « О порядке рассмотрения обращений граждан Российской Федерации», а в случае, предусмотренном </w:t>
      </w:r>
      <w:hyperlink w:anchor="sub_1151" w:history="1">
        <w:r w:rsidRPr="00771D01">
          <w:rPr>
            <w:rFonts w:eastAsia="Calibri"/>
            <w:color w:val="000000"/>
            <w:sz w:val="28"/>
            <w:szCs w:val="28"/>
            <w:lang w:eastAsia="en-US"/>
          </w:rPr>
          <w:t>частью 5.1 статьи                 11</w:t>
        </w:r>
      </w:hyperlink>
      <w:r w:rsidRPr="00771D01">
        <w:rPr>
          <w:rFonts w:eastAsia="Calibri"/>
          <w:color w:val="000000"/>
          <w:sz w:val="28"/>
          <w:szCs w:val="28"/>
          <w:lang w:eastAsia="en-US"/>
        </w:rPr>
        <w:t xml:space="preserve"> Федерального закона № 59-ФЗ от 2 мая 2006 года « О порядке рассмотрения </w:t>
      </w:r>
      <w:r w:rsidRPr="00771D01">
        <w:rPr>
          <w:rFonts w:eastAsia="Calibri"/>
          <w:color w:val="000000"/>
          <w:sz w:val="28"/>
          <w:szCs w:val="28"/>
          <w:lang w:eastAsia="en-US"/>
        </w:rPr>
        <w:lastRenderedPageBreak/>
        <w:t>обращений граждан Российской Федерации», на основании обращения с просьбой</w:t>
      </w:r>
      <w:proofErr w:type="gramEnd"/>
      <w:r w:rsidRPr="00771D01">
        <w:rPr>
          <w:rFonts w:eastAsia="Calibri"/>
          <w:color w:val="000000"/>
          <w:sz w:val="28"/>
          <w:szCs w:val="28"/>
          <w:lang w:eastAsia="en-US"/>
        </w:rPr>
        <w:t xml:space="preserve"> о его предоставлении,</w:t>
      </w:r>
      <w:r w:rsidRPr="00771D01">
        <w:rPr>
          <w:rFonts w:eastAsia="Calibri"/>
          <w:sz w:val="28"/>
          <w:szCs w:val="28"/>
          <w:lang w:eastAsia="en-US"/>
        </w:rPr>
        <w:t xml:space="preserve">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4" w:name="sub_504"/>
      <w:bookmarkEnd w:id="3"/>
      <w:r w:rsidRPr="00771D01">
        <w:rPr>
          <w:rFonts w:eastAsia="Calibri"/>
          <w:sz w:val="28"/>
          <w:szCs w:val="28"/>
          <w:lang w:eastAsia="en-US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F8006E" w:rsidRPr="00771D01" w:rsidRDefault="00F8006E" w:rsidP="00F8006E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5" w:name="sub_505"/>
      <w:bookmarkEnd w:id="4"/>
      <w:r w:rsidRPr="00771D01">
        <w:rPr>
          <w:rFonts w:eastAsia="Calibri"/>
          <w:sz w:val="28"/>
          <w:szCs w:val="28"/>
          <w:lang w:eastAsia="en-US"/>
        </w:rPr>
        <w:t>5) обращаться с заявлением о прекращении рассмотрения обращения».</w:t>
      </w:r>
      <w:bookmarkEnd w:id="5"/>
    </w:p>
    <w:p w:rsidR="00F8006E" w:rsidRPr="00771D01" w:rsidRDefault="00F8006E" w:rsidP="00F8006E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1.2. Абзац 8 пункта 2.3. раздела 2 «Требования к порядку рассмотрения обращений граждан» изложить в новой редакции: </w:t>
      </w:r>
    </w:p>
    <w:p w:rsidR="00D338FC" w:rsidRPr="00771D01" w:rsidRDefault="00F8006E" w:rsidP="00D338FC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>«</w:t>
      </w:r>
      <w:r w:rsidR="00D338FC" w:rsidRPr="00771D01">
        <w:rPr>
          <w:lang w:val="ru-RU"/>
        </w:rPr>
        <w:t xml:space="preserve">Обращение, поступившее в администрацию Белоглинского сельского поселения Белоглинского района в форме электронного документа, подлежит рассмотрению в порядке, установленном Федеральным законом </w:t>
      </w:r>
      <w:r w:rsidR="00D338FC" w:rsidRPr="00771D01">
        <w:rPr>
          <w:rFonts w:eastAsia="Calibri"/>
          <w:color w:val="000000"/>
          <w:lang w:val="ru-RU" w:eastAsia="en-US"/>
        </w:rPr>
        <w:t>№ 59-ФЗ от 2 мая 2006 года «О порядке рассмотрения обращений граждан Российской Федерации»</w:t>
      </w:r>
      <w:r w:rsidR="00D338FC" w:rsidRPr="00771D01">
        <w:rPr>
          <w:lang w:val="ru-RU"/>
        </w:rPr>
        <w:t>.  В обращении гражданин в обязательном порядке указывает свои фамилию, имя, отчество (последнее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форме».</w:t>
      </w:r>
    </w:p>
    <w:p w:rsidR="00F8006E" w:rsidRPr="00771D01" w:rsidRDefault="00CC2B90" w:rsidP="00F8006E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>1.3</w:t>
      </w:r>
      <w:r w:rsidR="00F8006E" w:rsidRPr="00771D01">
        <w:rPr>
          <w:color w:val="000000"/>
          <w:sz w:val="28"/>
          <w:szCs w:val="28"/>
        </w:rPr>
        <w:t xml:space="preserve">. Пункт 3.3.12. раздела 3 </w:t>
      </w:r>
      <w:r w:rsidR="00F8006E" w:rsidRPr="00771D01">
        <w:rPr>
          <w:sz w:val="28"/>
          <w:szCs w:val="28"/>
        </w:rPr>
        <w:t>«Последовательность, сроки и требования к организации рассмотрения обращений, в том числе особенности процедур в электронной форме</w:t>
      </w:r>
      <w:r w:rsidR="00F8006E" w:rsidRPr="00771D01">
        <w:rPr>
          <w:color w:val="000000"/>
          <w:sz w:val="28"/>
          <w:szCs w:val="28"/>
        </w:rPr>
        <w:t xml:space="preserve">» дополнить абзацами 2,3 следующего содержания: </w:t>
      </w:r>
    </w:p>
    <w:p w:rsidR="00F8006E" w:rsidRPr="00771D01" w:rsidRDefault="00F8006E" w:rsidP="00F8006E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>«В случае</w:t>
      </w:r>
      <w:proofErr w:type="gramStart"/>
      <w:r w:rsidRPr="00771D01">
        <w:rPr>
          <w:color w:val="000000"/>
          <w:sz w:val="28"/>
          <w:szCs w:val="28"/>
        </w:rPr>
        <w:t>,</w:t>
      </w:r>
      <w:proofErr w:type="gramEnd"/>
      <w:r w:rsidRPr="00771D01">
        <w:rPr>
          <w:color w:val="000000"/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 на рассмотрение в государственный орган, орган местного самоуправления или должностному лицу, в соответствии с их компетенцией, о чем в течение семи дней со дня регистрации обращения сообщается гражданину, направившему обращение».</w:t>
      </w:r>
    </w:p>
    <w:p w:rsidR="00F8006E" w:rsidRPr="00771D01" w:rsidRDefault="00F8006E" w:rsidP="00F8006E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 xml:space="preserve"> «В случае поступления в администрацию </w:t>
      </w:r>
      <w:r w:rsidRPr="00771D01">
        <w:rPr>
          <w:sz w:val="28"/>
          <w:szCs w:val="28"/>
        </w:rPr>
        <w:t>Белоглинского сельского поселения Белоглинского района</w:t>
      </w:r>
      <w:r w:rsidRPr="00771D01">
        <w:rPr>
          <w:color w:val="000000"/>
          <w:sz w:val="28"/>
          <w:szCs w:val="28"/>
        </w:rPr>
        <w:t xml:space="preserve"> письменного обращения, содержащего вопрос, ответ на который размещен в соответствии с частью 4 статьи 10 Федерального закона</w:t>
      </w:r>
      <w:r w:rsidR="00CC2B90" w:rsidRPr="00771D01">
        <w:rPr>
          <w:color w:val="000000"/>
          <w:sz w:val="28"/>
          <w:szCs w:val="28"/>
        </w:rPr>
        <w:t xml:space="preserve"> </w:t>
      </w:r>
      <w:r w:rsidRPr="00771D01">
        <w:rPr>
          <w:rFonts w:eastAsia="Calibri"/>
          <w:color w:val="000000"/>
          <w:sz w:val="28"/>
          <w:szCs w:val="28"/>
          <w:lang w:eastAsia="en-US"/>
        </w:rPr>
        <w:t>№ 59-ФЗ от 2 мая 2006 года «О порядке рассмотрения обращений граждан Российской Федерации»</w:t>
      </w:r>
      <w:r w:rsidRPr="00771D01">
        <w:rPr>
          <w:color w:val="000000"/>
          <w:sz w:val="28"/>
          <w:szCs w:val="28"/>
        </w:rPr>
        <w:t xml:space="preserve"> на официальном сайте администрации </w:t>
      </w:r>
      <w:r w:rsidR="00CC2B90" w:rsidRPr="00771D01">
        <w:rPr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771D01">
        <w:rPr>
          <w:color w:val="000000"/>
          <w:sz w:val="28"/>
          <w:szCs w:val="28"/>
        </w:rPr>
        <w:t xml:space="preserve"> </w:t>
      </w:r>
      <w:proofErr w:type="gramStart"/>
      <w:r w:rsidRPr="00771D01">
        <w:rPr>
          <w:color w:val="000000"/>
          <w:sz w:val="28"/>
          <w:szCs w:val="28"/>
        </w:rPr>
        <w:t>в</w:t>
      </w:r>
      <w:proofErr w:type="gramEnd"/>
      <w:r w:rsidRPr="00771D01">
        <w:rPr>
          <w:color w:val="000000"/>
          <w:sz w:val="28"/>
          <w:szCs w:val="28"/>
        </w:rPr>
        <w:t xml:space="preserve">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</w:t>
      </w:r>
      <w:r w:rsidR="00CC2B90" w:rsidRPr="00771D01">
        <w:rPr>
          <w:color w:val="000000"/>
          <w:sz w:val="28"/>
          <w:szCs w:val="28"/>
        </w:rPr>
        <w:t>бного решения, не возвращается».</w:t>
      </w:r>
    </w:p>
    <w:p w:rsidR="00CC2B90" w:rsidRPr="00771D01" w:rsidRDefault="00CC2B90" w:rsidP="00CC2B90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color w:val="000000"/>
          <w:lang w:val="ru-RU"/>
        </w:rPr>
      </w:pPr>
      <w:r w:rsidRPr="00771D01">
        <w:rPr>
          <w:color w:val="000000"/>
          <w:lang w:val="ru-RU"/>
        </w:rPr>
        <w:t xml:space="preserve">1.4. Пункт 3.5.19.  раздела 3 </w:t>
      </w:r>
      <w:r w:rsidRPr="00771D01">
        <w:rPr>
          <w:lang w:val="ru-RU"/>
        </w:rPr>
        <w:t>«Последовательность, сроки и требования к организации рассмотрения обращений, в том числе особенности процедур в электронной форме</w:t>
      </w:r>
      <w:r w:rsidRPr="00771D01">
        <w:rPr>
          <w:color w:val="000000"/>
          <w:lang w:val="ru-RU"/>
        </w:rPr>
        <w:t>»</w:t>
      </w:r>
      <w:r w:rsidRPr="00771D01">
        <w:rPr>
          <w:lang w:val="ru-RU"/>
        </w:rPr>
        <w:t xml:space="preserve"> </w:t>
      </w:r>
      <w:r w:rsidRPr="00771D01">
        <w:rPr>
          <w:color w:val="000000"/>
          <w:lang w:val="ru-RU"/>
        </w:rPr>
        <w:t>изложить в новой редакции:</w:t>
      </w:r>
    </w:p>
    <w:p w:rsidR="00CC2B90" w:rsidRPr="00771D01" w:rsidRDefault="00771D01" w:rsidP="00F8006E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«3.5.19. </w:t>
      </w:r>
      <w:r w:rsidR="00CC2B90" w:rsidRPr="00771D01">
        <w:rPr>
          <w:color w:val="000000"/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администрацию Белоглинского сельского поселения Белоглинского района в форме электронного документа, и в письменной форме по почтовому адресу, указанному в обращении, поступившем в администрацию </w:t>
      </w:r>
      <w:r w:rsidR="00CC2B90" w:rsidRPr="00771D01">
        <w:rPr>
          <w:sz w:val="28"/>
          <w:szCs w:val="28"/>
        </w:rPr>
        <w:t>Белоглинского сельского поселения Белоглинского района</w:t>
      </w:r>
      <w:r w:rsidR="00CC2B90" w:rsidRPr="00771D01">
        <w:rPr>
          <w:color w:val="000000"/>
          <w:sz w:val="28"/>
          <w:szCs w:val="28"/>
        </w:rPr>
        <w:t xml:space="preserve"> в письменной форме. </w:t>
      </w:r>
      <w:proofErr w:type="gramStart"/>
      <w:r w:rsidR="00CC2B90" w:rsidRPr="00771D01">
        <w:rPr>
          <w:color w:val="000000"/>
          <w:sz w:val="28"/>
          <w:szCs w:val="28"/>
        </w:rPr>
        <w:t xml:space="preserve">Кроме того, на поступившее в администрацию </w:t>
      </w:r>
      <w:r w:rsidR="00CC2B90" w:rsidRPr="00771D01">
        <w:rPr>
          <w:sz w:val="28"/>
          <w:szCs w:val="28"/>
        </w:rPr>
        <w:t>Белоглинского сельского поселения Белоглинского района</w:t>
      </w:r>
      <w:r w:rsidR="00CC2B90" w:rsidRPr="00771D01">
        <w:rPr>
          <w:color w:val="000000"/>
          <w:sz w:val="28"/>
          <w:szCs w:val="28"/>
        </w:rPr>
        <w:t xml:space="preserve">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</w:t>
      </w:r>
      <w:proofErr w:type="gramEnd"/>
      <w:r w:rsidR="00CC2B90" w:rsidRPr="00771D01">
        <w:rPr>
          <w:color w:val="000000"/>
          <w:sz w:val="28"/>
          <w:szCs w:val="28"/>
        </w:rPr>
        <w:t xml:space="preserve"> </w:t>
      </w:r>
      <w:r w:rsidR="00CC2B90" w:rsidRPr="00771D01">
        <w:rPr>
          <w:rFonts w:eastAsia="Calibri"/>
          <w:color w:val="000000"/>
          <w:sz w:val="28"/>
          <w:szCs w:val="28"/>
          <w:lang w:eastAsia="en-US"/>
        </w:rPr>
        <w:t xml:space="preserve">№ 59-ФЗ от 2 мая 2006 года « О порядке рассмотрения обращений граждан Российской Федерации» </w:t>
      </w:r>
      <w:r w:rsidR="00CC2B90" w:rsidRPr="00771D01">
        <w:rPr>
          <w:color w:val="000000"/>
          <w:sz w:val="28"/>
          <w:szCs w:val="28"/>
        </w:rPr>
        <w:t xml:space="preserve">на официальном сайте данных администрации </w:t>
      </w:r>
      <w:r w:rsidR="00CC2B90" w:rsidRPr="00771D01">
        <w:rPr>
          <w:sz w:val="28"/>
          <w:szCs w:val="28"/>
        </w:rPr>
        <w:t>Белоглинского сельского поселения Белоглинского района</w:t>
      </w:r>
      <w:r w:rsidR="00CC2B90" w:rsidRPr="00771D01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CC2B90" w:rsidRPr="00771D01" w:rsidRDefault="00CC2B90" w:rsidP="00771D01">
      <w:pPr>
        <w:suppressAutoHyphens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ab/>
      </w:r>
      <w:r w:rsidRPr="00771D01">
        <w:rPr>
          <w:sz w:val="28"/>
          <w:szCs w:val="28"/>
        </w:rPr>
        <w:t xml:space="preserve">2. Признать утратившим силу постановление администрации </w:t>
      </w:r>
      <w:r w:rsidRPr="00771D01">
        <w:rPr>
          <w:bCs/>
          <w:sz w:val="28"/>
          <w:szCs w:val="28"/>
        </w:rPr>
        <w:t>Белоглинского сельского поселения Белоглинского района</w:t>
      </w:r>
      <w:r w:rsidR="00771D01" w:rsidRPr="00771D01">
        <w:rPr>
          <w:bCs/>
          <w:sz w:val="28"/>
          <w:szCs w:val="28"/>
        </w:rPr>
        <w:t xml:space="preserve"> от 22.01.2018 года №11 «О внесении изменений в постановление администрации Белоглинского сельского поселения Белоглинского района от 16.05.2013 года № 115 </w:t>
      </w:r>
      <w:r w:rsidR="00771D01" w:rsidRPr="00771D01">
        <w:rPr>
          <w:sz w:val="28"/>
          <w:szCs w:val="28"/>
        </w:rPr>
        <w:t>«</w:t>
      </w:r>
      <w:r w:rsidR="00771D01" w:rsidRPr="00771D01">
        <w:rPr>
          <w:bCs/>
          <w:sz w:val="28"/>
          <w:szCs w:val="28"/>
        </w:rPr>
        <w:t xml:space="preserve">О Порядке работы с обращениями граждан в администрации </w:t>
      </w:r>
      <w:r w:rsidR="00771D01" w:rsidRPr="00771D01">
        <w:rPr>
          <w:spacing w:val="6"/>
          <w:sz w:val="28"/>
          <w:szCs w:val="28"/>
        </w:rPr>
        <w:t>Белоглинского сельского поселения Белоглинского района</w:t>
      </w:r>
      <w:r w:rsidR="00771D01" w:rsidRPr="00771D01">
        <w:rPr>
          <w:bCs/>
          <w:sz w:val="28"/>
          <w:szCs w:val="28"/>
        </w:rPr>
        <w:t>»</w:t>
      </w:r>
    </w:p>
    <w:p w:rsidR="00CC2B90" w:rsidRPr="00771D01" w:rsidRDefault="00CC2B90" w:rsidP="00CC2B90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771D01">
        <w:rPr>
          <w:sz w:val="28"/>
          <w:szCs w:val="28"/>
        </w:rPr>
        <w:t xml:space="preserve">3. </w:t>
      </w:r>
      <w:r w:rsidRPr="00771D01">
        <w:rPr>
          <w:color w:val="000000"/>
          <w:sz w:val="28"/>
          <w:szCs w:val="28"/>
        </w:rPr>
        <w:t>Организационно-правовому отделу администрации Белоглинского сельского поселения Белоглинского района (Даньшина) опубликовать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proofErr w:type="spellStart"/>
      <w:r w:rsidRPr="00771D01">
        <w:rPr>
          <w:bCs/>
          <w:sz w:val="28"/>
          <w:szCs w:val="28"/>
        </w:rPr>
        <w:t>admbelog.ru</w:t>
      </w:r>
      <w:proofErr w:type="spellEnd"/>
      <w:r w:rsidRPr="00771D01">
        <w:rPr>
          <w:color w:val="000000"/>
          <w:sz w:val="28"/>
          <w:szCs w:val="28"/>
        </w:rPr>
        <w:t>).</w:t>
      </w:r>
    </w:p>
    <w:p w:rsidR="00CC2B90" w:rsidRPr="00771D01" w:rsidRDefault="00CC2B90" w:rsidP="00CC2B90">
      <w:pPr>
        <w:suppressAutoHyphens/>
        <w:ind w:firstLine="708"/>
        <w:jc w:val="both"/>
        <w:rPr>
          <w:sz w:val="28"/>
          <w:szCs w:val="28"/>
        </w:rPr>
      </w:pPr>
      <w:r w:rsidRPr="00771D01">
        <w:rPr>
          <w:sz w:val="28"/>
          <w:szCs w:val="28"/>
        </w:rPr>
        <w:t xml:space="preserve">3.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C2B90" w:rsidRPr="00CA4F11" w:rsidRDefault="00CC2B90" w:rsidP="00CC2B90">
      <w:pPr>
        <w:suppressAutoHyphens/>
        <w:ind w:firstLine="708"/>
        <w:jc w:val="both"/>
        <w:rPr>
          <w:sz w:val="28"/>
          <w:szCs w:val="28"/>
        </w:rPr>
      </w:pPr>
      <w:r w:rsidRPr="00771D01">
        <w:rPr>
          <w:sz w:val="28"/>
          <w:szCs w:val="28"/>
        </w:rPr>
        <w:t>4. Постановление вступает в силу со дня его официального опубликования (обнародования).</w:t>
      </w:r>
    </w:p>
    <w:p w:rsidR="00CC2B90" w:rsidRDefault="00CC2B90" w:rsidP="00F8006E">
      <w:pPr>
        <w:shd w:val="clear" w:color="auto" w:fill="FFFFFF"/>
        <w:tabs>
          <w:tab w:val="left" w:pos="732"/>
        </w:tabs>
        <w:suppressAutoHyphens/>
        <w:spacing w:line="230" w:lineRule="auto"/>
        <w:ind w:firstLine="709"/>
        <w:jc w:val="both"/>
        <w:rPr>
          <w:color w:val="000000"/>
          <w:sz w:val="28"/>
          <w:szCs w:val="28"/>
        </w:rPr>
      </w:pPr>
    </w:p>
    <w:p w:rsidR="00F8006E" w:rsidRDefault="00F8006E" w:rsidP="00F8006E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F8006E" w:rsidRDefault="00F8006E" w:rsidP="00F8006E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  <w:r w:rsidRPr="003F13E4">
        <w:rPr>
          <w:sz w:val="28"/>
          <w:szCs w:val="28"/>
        </w:rPr>
        <w:t xml:space="preserve">Белоглинского </w:t>
      </w:r>
      <w:proofErr w:type="gramStart"/>
      <w:r w:rsidRPr="003F13E4">
        <w:rPr>
          <w:sz w:val="28"/>
          <w:szCs w:val="28"/>
        </w:rPr>
        <w:t>сельского</w:t>
      </w:r>
      <w:proofErr w:type="gramEnd"/>
      <w:r w:rsidRPr="003F13E4">
        <w:rPr>
          <w:sz w:val="28"/>
          <w:szCs w:val="28"/>
        </w:rPr>
        <w:t xml:space="preserve"> </w:t>
      </w:r>
    </w:p>
    <w:p w:rsidR="00F8006E" w:rsidRDefault="00F8006E" w:rsidP="00F8006E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А.В.Тубаев</w:t>
      </w:r>
    </w:p>
    <w:p w:rsidR="00DB6B6A" w:rsidRDefault="00DB6B6A"/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p w:rsidR="0083061C" w:rsidRDefault="0083061C" w:rsidP="0083061C">
      <w:pPr>
        <w:jc w:val="center"/>
        <w:rPr>
          <w:b/>
          <w:bCs/>
          <w:szCs w:val="28"/>
        </w:rPr>
      </w:pPr>
    </w:p>
    <w:sectPr w:rsidR="0083061C" w:rsidSect="0083061C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B80" w:rsidRDefault="00174B80" w:rsidP="00065A30">
      <w:r>
        <w:separator/>
      </w:r>
    </w:p>
  </w:endnote>
  <w:endnote w:type="continuationSeparator" w:id="0">
    <w:p w:rsidR="00174B80" w:rsidRDefault="00174B80" w:rsidP="00065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B80" w:rsidRDefault="00174B80" w:rsidP="00065A30">
      <w:r>
        <w:separator/>
      </w:r>
    </w:p>
  </w:footnote>
  <w:footnote w:type="continuationSeparator" w:id="0">
    <w:p w:rsidR="00174B80" w:rsidRDefault="00174B80" w:rsidP="00065A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8E135F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8006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174B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8E135F">
    <w:pPr>
      <w:pStyle w:val="a5"/>
      <w:jc w:val="center"/>
    </w:pPr>
    <w:r>
      <w:fldChar w:fldCharType="begin"/>
    </w:r>
    <w:r w:rsidR="00F8006E">
      <w:instrText>PAGE   \* MERGEFORMAT</w:instrText>
    </w:r>
    <w:r>
      <w:fldChar w:fldCharType="separate"/>
    </w:r>
    <w:r w:rsidR="007F0A28">
      <w:rPr>
        <w:noProof/>
      </w:rPr>
      <w:t>2</w:t>
    </w:r>
    <w:r>
      <w:fldChar w:fldCharType="end"/>
    </w:r>
  </w:p>
  <w:p w:rsidR="00D533BE" w:rsidRDefault="00174B80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174B80">
    <w:pPr>
      <w:pStyle w:val="a5"/>
      <w:jc w:val="center"/>
    </w:pPr>
  </w:p>
  <w:p w:rsidR="00850D7D" w:rsidRDefault="00174B8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06E"/>
    <w:rsid w:val="00065A30"/>
    <w:rsid w:val="00095B29"/>
    <w:rsid w:val="00174B80"/>
    <w:rsid w:val="001A042A"/>
    <w:rsid w:val="00222741"/>
    <w:rsid w:val="002C7B09"/>
    <w:rsid w:val="003035C6"/>
    <w:rsid w:val="003C399F"/>
    <w:rsid w:val="00637F7E"/>
    <w:rsid w:val="00771D01"/>
    <w:rsid w:val="007F0A28"/>
    <w:rsid w:val="0083061C"/>
    <w:rsid w:val="0088713C"/>
    <w:rsid w:val="008E135F"/>
    <w:rsid w:val="00B75197"/>
    <w:rsid w:val="00CC2B90"/>
    <w:rsid w:val="00D22B54"/>
    <w:rsid w:val="00D338FC"/>
    <w:rsid w:val="00DB52B4"/>
    <w:rsid w:val="00DB6B6A"/>
    <w:rsid w:val="00F8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006E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F8006E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F8006E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006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00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F8006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F8006E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F8006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F8006E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F80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006E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8006E"/>
  </w:style>
  <w:style w:type="character" w:customStyle="1" w:styleId="21">
    <w:name w:val="Заголовок 2 Знак1"/>
    <w:link w:val="2"/>
    <w:rsid w:val="00F8006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8306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06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0002673.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2018-06-13T11:30:00Z</cp:lastPrinted>
  <dcterms:created xsi:type="dcterms:W3CDTF">2018-06-13T12:26:00Z</dcterms:created>
  <dcterms:modified xsi:type="dcterms:W3CDTF">2018-06-13T12:42:00Z</dcterms:modified>
</cp:coreProperties>
</file>