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041" w:rsidRDefault="00691041" w:rsidP="00691041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041" w:rsidRDefault="00691041" w:rsidP="00691041">
      <w:pPr>
        <w:pStyle w:val="1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691041" w:rsidRDefault="00691041" w:rsidP="00691041">
      <w:pPr>
        <w:pStyle w:val="1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 районА</w:t>
      </w:r>
    </w:p>
    <w:p w:rsidR="00691041" w:rsidRDefault="00691041" w:rsidP="00691041">
      <w:pPr>
        <w:spacing w:line="120" w:lineRule="auto"/>
        <w:jc w:val="center"/>
      </w:pPr>
    </w:p>
    <w:p w:rsidR="00691041" w:rsidRDefault="00691041" w:rsidP="00691041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691041" w:rsidRDefault="00691041" w:rsidP="00691041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691041" w:rsidRDefault="00691041" w:rsidP="00691041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8B69E4">
        <w:rPr>
          <w:rFonts w:ascii="Times New Roman" w:hAnsi="Times New Roman"/>
          <w:b w:val="0"/>
          <w:bCs w:val="0"/>
          <w:lang w:val="ru-RU"/>
        </w:rPr>
        <w:t>27.09.2017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</w:t>
      </w:r>
      <w:r w:rsidR="00AA48B7">
        <w:rPr>
          <w:rFonts w:ascii="Times New Roman" w:hAnsi="Times New Roman"/>
          <w:b w:val="0"/>
          <w:bCs w:val="0"/>
          <w:lang w:val="ru-RU"/>
        </w:rPr>
        <w:t xml:space="preserve">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№ </w:t>
      </w:r>
      <w:r w:rsidR="008B69E4">
        <w:rPr>
          <w:rFonts w:ascii="Times New Roman" w:hAnsi="Times New Roman"/>
          <w:b w:val="0"/>
          <w:bCs w:val="0"/>
          <w:lang w:val="ru-RU"/>
        </w:rPr>
        <w:t>143</w:t>
      </w:r>
    </w:p>
    <w:p w:rsidR="00691041" w:rsidRDefault="00691041" w:rsidP="00691041">
      <w:pPr>
        <w:pStyle w:val="21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с. Белая Глина</w:t>
      </w:r>
      <w:r w:rsidR="008B69E4">
        <w:rPr>
          <w:lang w:val="ru-RU"/>
        </w:rPr>
        <w:t xml:space="preserve"> </w:t>
      </w:r>
    </w:p>
    <w:p w:rsidR="00691041" w:rsidRDefault="00691041" w:rsidP="00691041"/>
    <w:p w:rsidR="00691041" w:rsidRDefault="00691041" w:rsidP="00691041">
      <w:pPr>
        <w:jc w:val="center"/>
        <w:rPr>
          <w:b/>
          <w:sz w:val="28"/>
          <w:szCs w:val="28"/>
        </w:rPr>
      </w:pPr>
      <w:r w:rsidRPr="001A25F9">
        <w:rPr>
          <w:b/>
          <w:sz w:val="28"/>
          <w:szCs w:val="28"/>
        </w:rPr>
        <w:t xml:space="preserve">О внесении изменений в некоторые постановления администрации </w:t>
      </w:r>
    </w:p>
    <w:p w:rsidR="00691041" w:rsidRDefault="00691041" w:rsidP="00691041">
      <w:pPr>
        <w:jc w:val="center"/>
        <w:rPr>
          <w:b/>
          <w:sz w:val="28"/>
          <w:szCs w:val="28"/>
        </w:rPr>
      </w:pPr>
      <w:r w:rsidRPr="001A25F9"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691041" w:rsidRDefault="00691041" w:rsidP="00691041">
      <w:pPr>
        <w:jc w:val="center"/>
        <w:rPr>
          <w:b/>
          <w:sz w:val="28"/>
          <w:szCs w:val="28"/>
        </w:rPr>
      </w:pPr>
    </w:p>
    <w:p w:rsidR="00691041" w:rsidRDefault="00691041" w:rsidP="00691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рамках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постановлением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color w:val="000000"/>
          <w:sz w:val="28"/>
          <w:szCs w:val="28"/>
        </w:rPr>
        <w:t>, во</w:t>
      </w:r>
      <w:r>
        <w:rPr>
          <w:sz w:val="28"/>
          <w:szCs w:val="28"/>
        </w:rPr>
        <w:t xml:space="preserve"> исполнение постановления администрации Белоглинского сельского поселения Белоглинского района от 27 сентября 2017 года № 141 «Об утверждении муниципальной программы Белоглинского сельского поселения Белоглинского района «Формирование современной городской среды», постановляю:</w:t>
      </w:r>
    </w:p>
    <w:p w:rsidR="00691041" w:rsidRDefault="00691041" w:rsidP="00691041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постановления администрации Белоглинского сельского поселения Белоглинского района:</w:t>
      </w:r>
    </w:p>
    <w:p w:rsidR="00691041" w:rsidRDefault="00691041" w:rsidP="00691041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26 апреля 2017 года № 42 «</w:t>
      </w:r>
      <w:r w:rsidRPr="0016705D">
        <w:rPr>
          <w:sz w:val="28"/>
          <w:szCs w:val="28"/>
        </w:rPr>
        <w:t>Об утверждении Порядка проведения общественного</w:t>
      </w:r>
      <w:r>
        <w:rPr>
          <w:sz w:val="28"/>
          <w:szCs w:val="28"/>
        </w:rPr>
        <w:t xml:space="preserve"> </w:t>
      </w:r>
      <w:r w:rsidRPr="0016705D">
        <w:rPr>
          <w:sz w:val="28"/>
          <w:szCs w:val="28"/>
        </w:rPr>
        <w:t>обсуждения проекта подпрограммы 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и дорожного хозяйства в Белоглинском сельском поселении Белоглинского района»</w:t>
      </w:r>
      <w:r>
        <w:rPr>
          <w:sz w:val="28"/>
          <w:szCs w:val="28"/>
        </w:rPr>
        <w:t xml:space="preserve"> </w:t>
      </w:r>
      <w:r w:rsidRPr="0016705D">
        <w:rPr>
          <w:sz w:val="28"/>
          <w:szCs w:val="28"/>
        </w:rPr>
        <w:t>и Порядка организации деятельности общественной комиссии</w:t>
      </w:r>
      <w:r>
        <w:rPr>
          <w:sz w:val="28"/>
          <w:szCs w:val="28"/>
        </w:rPr>
        <w:t>»;</w:t>
      </w:r>
    </w:p>
    <w:p w:rsidR="00691041" w:rsidRPr="00787F42" w:rsidRDefault="00691041" w:rsidP="00691041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26 апреля 2017 года № 43 «</w:t>
      </w:r>
      <w:r w:rsidRPr="00787F42">
        <w:rPr>
          <w:sz w:val="28"/>
          <w:szCs w:val="28"/>
        </w:rPr>
        <w:t xml:space="preserve">Об утверждении Порядка включения дворовых территорий многоквартирных домов Белоглинского сельского поселения Белоглинского района в муниципальную подпрограмму </w:t>
      </w:r>
      <w:r w:rsidRPr="00787F42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 w:rsidRPr="00787F42">
        <w:rPr>
          <w:sz w:val="28"/>
          <w:szCs w:val="28"/>
        </w:rPr>
        <w:t xml:space="preserve">муниципальной программы Белоглинского сельского поселения Белоглинского района «Развитие жилищно-коммунального и дорожного хозяйства в Белоглинском сельском поселении </w:t>
      </w:r>
    </w:p>
    <w:p w:rsidR="00691041" w:rsidRDefault="00691041" w:rsidP="00691041">
      <w:pPr>
        <w:pStyle w:val="a3"/>
        <w:jc w:val="both"/>
        <w:rPr>
          <w:sz w:val="28"/>
          <w:szCs w:val="28"/>
        </w:rPr>
      </w:pPr>
      <w:r w:rsidRPr="00787F42">
        <w:rPr>
          <w:sz w:val="28"/>
          <w:szCs w:val="28"/>
        </w:rPr>
        <w:t>Белоглинского района</w:t>
      </w:r>
      <w:r w:rsidRPr="00B10AA7">
        <w:rPr>
          <w:b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91041" w:rsidRDefault="00691041" w:rsidP="00691041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от 26 апреля 2017 года № 44 «</w:t>
      </w:r>
      <w:r w:rsidRPr="003A1526">
        <w:rPr>
          <w:rFonts w:eastAsia="Calibri"/>
          <w:sz w:val="28"/>
          <w:szCs w:val="28"/>
        </w:rPr>
        <w:t xml:space="preserve">Об утверждении </w:t>
      </w:r>
      <w:r w:rsidRPr="003A1526">
        <w:rPr>
          <w:sz w:val="28"/>
          <w:szCs w:val="28"/>
        </w:rPr>
        <w:t xml:space="preserve">Порядка представления, рассмотрения и оценки предложений граждан, организаций о </w:t>
      </w:r>
      <w:r w:rsidRPr="003A1526">
        <w:rPr>
          <w:sz w:val="28"/>
          <w:szCs w:val="28"/>
        </w:rPr>
        <w:lastRenderedPageBreak/>
        <w:t>включении территорий общего пользования Белоглинского сельского поселения Белоглинского района, на которых планируется благоустройство, в подпрограмму «</w:t>
      </w:r>
      <w:r w:rsidRPr="003A1526">
        <w:rPr>
          <w:rFonts w:eastAsia="Calibri"/>
          <w:sz w:val="28"/>
          <w:szCs w:val="28"/>
        </w:rPr>
        <w:t>Формирование современной городской среды</w:t>
      </w:r>
      <w:r w:rsidRPr="003A1526">
        <w:rPr>
          <w:sz w:val="28"/>
          <w:szCs w:val="28"/>
        </w:rPr>
        <w:t xml:space="preserve">» </w:t>
      </w:r>
      <w:r w:rsidRPr="003A1526">
        <w:rPr>
          <w:rFonts w:eastAsia="Calibri"/>
          <w:sz w:val="28"/>
          <w:szCs w:val="28"/>
        </w:rPr>
        <w:t>муниципальной программы Белоглинского сельского поселения Белоглинского района «Развитие жилищно-коммунального и дорожного хозяйства</w:t>
      </w:r>
      <w:r w:rsidRPr="003A1526">
        <w:t xml:space="preserve"> </w:t>
      </w:r>
      <w:r w:rsidRPr="003A1526">
        <w:rPr>
          <w:rFonts w:eastAsia="Calibri"/>
          <w:sz w:val="28"/>
          <w:szCs w:val="28"/>
        </w:rPr>
        <w:t>в Белоглинском сельском поселении Белоглинского района»</w:t>
      </w:r>
      <w:r w:rsidRPr="003A1526">
        <w:rPr>
          <w:sz w:val="28"/>
          <w:szCs w:val="28"/>
        </w:rPr>
        <w:t>;</w:t>
      </w:r>
    </w:p>
    <w:p w:rsidR="00691041" w:rsidRDefault="00691041" w:rsidP="0069104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 26 апреля 2017 года № 45 «</w:t>
      </w:r>
      <w:r w:rsidRPr="003A1526">
        <w:rPr>
          <w:sz w:val="28"/>
          <w:szCs w:val="28"/>
        </w:rPr>
        <w:t>Об утверждении Порядка разработки, обсуждения с</w:t>
      </w:r>
      <w:r>
        <w:rPr>
          <w:sz w:val="28"/>
          <w:szCs w:val="28"/>
        </w:rPr>
        <w:t xml:space="preserve"> </w:t>
      </w:r>
      <w:r w:rsidRPr="003A1526">
        <w:rPr>
          <w:sz w:val="28"/>
          <w:szCs w:val="28"/>
        </w:rPr>
        <w:t xml:space="preserve">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A1526">
        <w:rPr>
          <w:rFonts w:eastAsia="Calibri"/>
          <w:sz w:val="28"/>
          <w:szCs w:val="28"/>
        </w:rPr>
        <w:t>«Формирование современной городской среды» муниципальной программы</w:t>
      </w:r>
      <w:r>
        <w:rPr>
          <w:rFonts w:eastAsia="Calibri"/>
          <w:sz w:val="28"/>
          <w:szCs w:val="28"/>
        </w:rPr>
        <w:t xml:space="preserve"> </w:t>
      </w:r>
      <w:r w:rsidRPr="003A1526">
        <w:rPr>
          <w:rFonts w:eastAsia="Calibri"/>
          <w:sz w:val="28"/>
          <w:szCs w:val="28"/>
        </w:rPr>
        <w:t>Белоглинского сельского поселения Белоглинского района «Развитие жилищно-коммунального и дорожного хозяйства</w:t>
      </w:r>
      <w:r w:rsidRPr="003A1526">
        <w:t xml:space="preserve"> </w:t>
      </w:r>
      <w:r w:rsidRPr="003A1526">
        <w:rPr>
          <w:rFonts w:eastAsia="Calibri"/>
          <w:sz w:val="28"/>
          <w:szCs w:val="28"/>
        </w:rPr>
        <w:t>в Белоглинском сельском поселении Белоглинского района»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в названии и по тексту постановлений вместо слова «подпрограмма</w:t>
      </w:r>
      <w:r w:rsidR="002D1631">
        <w:rPr>
          <w:sz w:val="28"/>
          <w:szCs w:val="28"/>
        </w:rPr>
        <w:t xml:space="preserve"> </w:t>
      </w:r>
      <w:r w:rsidR="002D1631" w:rsidRPr="0016705D">
        <w:rPr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и дорожного хозяйства в Белоглинском сельском поселении Белоглинского района»</w:t>
      </w:r>
      <w:r w:rsidR="002D1631">
        <w:rPr>
          <w:sz w:val="28"/>
          <w:szCs w:val="28"/>
        </w:rPr>
        <w:t xml:space="preserve"> </w:t>
      </w:r>
      <w:r w:rsidR="002D1631" w:rsidRPr="0016705D">
        <w:rPr>
          <w:sz w:val="28"/>
          <w:szCs w:val="28"/>
        </w:rPr>
        <w:t>и Порядка организации деятельности общественной комиссии</w:t>
      </w:r>
      <w:r w:rsidR="002D1631">
        <w:rPr>
          <w:sz w:val="28"/>
          <w:szCs w:val="28"/>
        </w:rPr>
        <w:t>»</w:t>
      </w:r>
      <w:r>
        <w:rPr>
          <w:sz w:val="28"/>
          <w:szCs w:val="28"/>
        </w:rPr>
        <w:t xml:space="preserve"> читать </w:t>
      </w:r>
      <w:r w:rsidR="00FE2B9E">
        <w:rPr>
          <w:sz w:val="28"/>
          <w:szCs w:val="28"/>
        </w:rPr>
        <w:t>«</w:t>
      </w:r>
      <w:r w:rsidR="00A65D65">
        <w:rPr>
          <w:sz w:val="28"/>
          <w:szCs w:val="28"/>
        </w:rPr>
        <w:t>М</w:t>
      </w:r>
      <w:r w:rsidR="002D1631">
        <w:rPr>
          <w:sz w:val="28"/>
          <w:szCs w:val="28"/>
        </w:rPr>
        <w:t>униципальн</w:t>
      </w:r>
      <w:r w:rsidR="00A65D65">
        <w:rPr>
          <w:sz w:val="28"/>
          <w:szCs w:val="28"/>
        </w:rPr>
        <w:t>ая</w:t>
      </w:r>
      <w:r w:rsidR="002D1631">
        <w:rPr>
          <w:sz w:val="28"/>
          <w:szCs w:val="28"/>
        </w:rPr>
        <w:t xml:space="preserve"> программ</w:t>
      </w:r>
      <w:r w:rsidR="00A65D65">
        <w:rPr>
          <w:sz w:val="28"/>
          <w:szCs w:val="28"/>
        </w:rPr>
        <w:t>а</w:t>
      </w:r>
      <w:r w:rsidR="002D1631">
        <w:rPr>
          <w:sz w:val="28"/>
          <w:szCs w:val="28"/>
        </w:rPr>
        <w:t xml:space="preserve"> Белоглинского сельского поселения Белоглинского района </w:t>
      </w:r>
      <w:r w:rsidR="002D1631" w:rsidRPr="0016705D">
        <w:rPr>
          <w:sz w:val="28"/>
          <w:szCs w:val="28"/>
        </w:rPr>
        <w:t>«Формирование современной городской среды»</w:t>
      </w:r>
      <w:r w:rsidR="00087977">
        <w:rPr>
          <w:sz w:val="28"/>
          <w:szCs w:val="28"/>
        </w:rPr>
        <w:t xml:space="preserve"> на 2018-</w:t>
      </w:r>
      <w:r w:rsidR="00FE2B9E">
        <w:rPr>
          <w:sz w:val="28"/>
          <w:szCs w:val="28"/>
        </w:rPr>
        <w:t>2022</w:t>
      </w:r>
      <w:r w:rsidR="001C6A08">
        <w:rPr>
          <w:sz w:val="28"/>
          <w:szCs w:val="28"/>
        </w:rPr>
        <w:t xml:space="preserve"> </w:t>
      </w:r>
      <w:r w:rsidR="002D1631">
        <w:rPr>
          <w:sz w:val="28"/>
          <w:szCs w:val="28"/>
        </w:rPr>
        <w:t>годы</w:t>
      </w:r>
      <w:r w:rsidR="00FE2B9E">
        <w:rPr>
          <w:sz w:val="28"/>
          <w:szCs w:val="28"/>
        </w:rPr>
        <w:t>».</w:t>
      </w:r>
    </w:p>
    <w:p w:rsidR="00691041" w:rsidRDefault="00691041" w:rsidP="0069104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информации, ведущему специалисту администрации Белоглинского сельского поселения Белоглинского района Д.В.Лактионову разместить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691041" w:rsidRDefault="00691041" w:rsidP="0069104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официального опубликования.</w:t>
      </w:r>
    </w:p>
    <w:p w:rsidR="00691041" w:rsidRDefault="00691041" w:rsidP="0069104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91041" w:rsidRDefault="00691041" w:rsidP="00691041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91041" w:rsidRDefault="00691041" w:rsidP="0069104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Белоглинского сельского </w:t>
      </w:r>
    </w:p>
    <w:p w:rsidR="00691041" w:rsidRDefault="00691041" w:rsidP="0069104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В.Н.Сало</w:t>
      </w: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p w:rsidR="00691041" w:rsidRDefault="00691041" w:rsidP="00691041">
      <w:pPr>
        <w:tabs>
          <w:tab w:val="left" w:pos="2880"/>
        </w:tabs>
        <w:ind w:right="-12"/>
        <w:jc w:val="center"/>
        <w:rPr>
          <w:b/>
          <w:sz w:val="28"/>
          <w:szCs w:val="28"/>
        </w:rPr>
      </w:pPr>
    </w:p>
    <w:sectPr w:rsidR="00691041" w:rsidSect="005F0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91041"/>
    <w:rsid w:val="00087977"/>
    <w:rsid w:val="00094C76"/>
    <w:rsid w:val="000C11BD"/>
    <w:rsid w:val="00182E63"/>
    <w:rsid w:val="001C6A08"/>
    <w:rsid w:val="002D1631"/>
    <w:rsid w:val="0038196C"/>
    <w:rsid w:val="00473587"/>
    <w:rsid w:val="00652E20"/>
    <w:rsid w:val="00691041"/>
    <w:rsid w:val="006A0E45"/>
    <w:rsid w:val="008B69E4"/>
    <w:rsid w:val="009F168D"/>
    <w:rsid w:val="00A65D65"/>
    <w:rsid w:val="00AA48B7"/>
    <w:rsid w:val="00D1563D"/>
    <w:rsid w:val="00D3799B"/>
    <w:rsid w:val="00DB52B4"/>
    <w:rsid w:val="00DB6B6A"/>
    <w:rsid w:val="00FE2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91041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691041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691041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041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691041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691041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691041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No Spacing"/>
    <w:uiPriority w:val="99"/>
    <w:qFormat/>
    <w:rsid w:val="006910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nhideWhenUsed/>
    <w:rsid w:val="00691041"/>
    <w:pPr>
      <w:ind w:firstLine="705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6910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0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611</Words>
  <Characters>3483</Characters>
  <Application>Microsoft Office Word</Application>
  <DocSecurity>0</DocSecurity>
  <Lines>29</Lines>
  <Paragraphs>8</Paragraphs>
  <ScaleCrop>false</ScaleCrop>
  <Company>RePack by SPecialiST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mixannic</cp:lastModifiedBy>
  <cp:revision>12</cp:revision>
  <cp:lastPrinted>2017-11-09T12:40:00Z</cp:lastPrinted>
  <dcterms:created xsi:type="dcterms:W3CDTF">2017-09-28T10:59:00Z</dcterms:created>
  <dcterms:modified xsi:type="dcterms:W3CDTF">2017-11-09T12:37:00Z</dcterms:modified>
</cp:coreProperties>
</file>